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EF6E8" w14:textId="77777777" w:rsidR="003B3DEA" w:rsidRDefault="00703627">
      <w:pPr>
        <w:spacing w:line="240" w:lineRule="auto"/>
        <w:jc w:val="right"/>
      </w:pPr>
      <w:proofErr w:type="spellStart"/>
      <w:r>
        <w:t>Zał</w:t>
      </w:r>
      <w:proofErr w:type="spellEnd"/>
      <w:r>
        <w:t xml:space="preserve">. nr 5 do ZW16/2020  </w:t>
      </w:r>
    </w:p>
    <w:tbl>
      <w:tblPr>
        <w:tblStyle w:val="a9"/>
        <w:tblW w:w="9225" w:type="dxa"/>
        <w:tblInd w:w="0" w:type="dxa"/>
        <w:tblLayout w:type="fixed"/>
        <w:tblLook w:val="0000" w:firstRow="0" w:lastRow="0" w:firstColumn="0" w:lastColumn="0" w:noHBand="0" w:noVBand="0"/>
      </w:tblPr>
      <w:tblGrid>
        <w:gridCol w:w="9225"/>
      </w:tblGrid>
      <w:tr w:rsidR="003B3DEA" w14:paraId="3E123924" w14:textId="77777777">
        <w:tc>
          <w:tcPr>
            <w:tcW w:w="9225" w:type="dxa"/>
            <w:tcBorders>
              <w:top w:val="single" w:sz="8" w:space="0" w:color="000000"/>
              <w:left w:val="single" w:sz="8" w:space="0" w:color="000000"/>
              <w:bottom w:val="single" w:sz="8" w:space="0" w:color="000000"/>
              <w:right w:val="single" w:sz="8" w:space="0" w:color="000000"/>
            </w:tcBorders>
          </w:tcPr>
          <w:p w14:paraId="1DB31AB2" w14:textId="77777777" w:rsidR="003B3DEA" w:rsidRDefault="00703627">
            <w:pPr>
              <w:pBdr>
                <w:top w:val="nil"/>
                <w:left w:val="nil"/>
                <w:bottom w:val="nil"/>
                <w:right w:val="nil"/>
                <w:between w:val="nil"/>
              </w:pBdr>
              <w:spacing w:after="0" w:line="240" w:lineRule="auto"/>
              <w:rPr>
                <w:b/>
                <w:color w:val="000000"/>
              </w:rPr>
            </w:pPr>
            <w:bookmarkStart w:id="0" w:name="bookmark=id.gjdgxs" w:colFirst="0" w:colLast="0"/>
            <w:bookmarkEnd w:id="0"/>
            <w:r>
              <w:rPr>
                <w:b/>
                <w:color w:val="000000"/>
              </w:rPr>
              <w:t xml:space="preserve">FACULTY MANAGEMENT </w:t>
            </w:r>
          </w:p>
          <w:p w14:paraId="7B13CE3E" w14:textId="77777777" w:rsidR="003B3DEA" w:rsidRDefault="003B3DEA">
            <w:pPr>
              <w:spacing w:after="0" w:line="240" w:lineRule="auto"/>
            </w:pPr>
          </w:p>
          <w:p w14:paraId="41DC077A" w14:textId="77777777" w:rsidR="003B3DEA" w:rsidRDefault="00703627">
            <w:pPr>
              <w:spacing w:after="0" w:line="240" w:lineRule="auto"/>
              <w:ind w:left="560" w:hanging="560"/>
              <w:jc w:val="center"/>
              <w:rPr>
                <w:b/>
              </w:rPr>
            </w:pPr>
            <w:r>
              <w:rPr>
                <w:b/>
              </w:rPr>
              <w:t>SUBJECT CARD</w:t>
            </w:r>
          </w:p>
          <w:p w14:paraId="31179CFA" w14:textId="77777777" w:rsidR="003B3DEA" w:rsidRDefault="003B3DEA">
            <w:pPr>
              <w:spacing w:after="0" w:line="240" w:lineRule="auto"/>
              <w:ind w:left="560" w:hanging="560"/>
              <w:jc w:val="center"/>
              <w:rPr>
                <w:b/>
              </w:rPr>
            </w:pPr>
          </w:p>
          <w:p w14:paraId="71EDEB7F" w14:textId="5F0997F1" w:rsidR="003B3DEA" w:rsidRDefault="00703627">
            <w:pPr>
              <w:spacing w:after="0" w:line="240" w:lineRule="auto"/>
              <w:ind w:left="560" w:hanging="560"/>
              <w:rPr>
                <w:b/>
                <w:sz w:val="22"/>
                <w:szCs w:val="22"/>
              </w:rPr>
            </w:pPr>
            <w:r>
              <w:rPr>
                <w:b/>
              </w:rPr>
              <w:t xml:space="preserve">Name of subject in Polish:    </w:t>
            </w:r>
            <w:r w:rsidR="000A7E2B">
              <w:rPr>
                <w:b/>
              </w:rPr>
              <w:t xml:space="preserve"> </w:t>
            </w:r>
            <w:proofErr w:type="spellStart"/>
            <w:r w:rsidR="000A7E2B" w:rsidRPr="000A7E2B">
              <w:rPr>
                <w:b/>
                <w:sz w:val="22"/>
                <w:szCs w:val="22"/>
              </w:rPr>
              <w:t>Narzędzia</w:t>
            </w:r>
            <w:proofErr w:type="spellEnd"/>
            <w:r w:rsidR="000A7E2B" w:rsidRPr="000A7E2B">
              <w:rPr>
                <w:b/>
                <w:sz w:val="22"/>
                <w:szCs w:val="22"/>
              </w:rPr>
              <w:t xml:space="preserve"> </w:t>
            </w:r>
            <w:proofErr w:type="spellStart"/>
            <w:r w:rsidR="000A7E2B" w:rsidRPr="000A7E2B">
              <w:rPr>
                <w:b/>
                <w:sz w:val="22"/>
                <w:szCs w:val="22"/>
              </w:rPr>
              <w:t>informatyczne</w:t>
            </w:r>
            <w:proofErr w:type="spellEnd"/>
            <w:r w:rsidR="000A7E2B" w:rsidRPr="000A7E2B">
              <w:rPr>
                <w:b/>
                <w:sz w:val="22"/>
                <w:szCs w:val="22"/>
              </w:rPr>
              <w:t xml:space="preserve"> w </w:t>
            </w:r>
            <w:proofErr w:type="spellStart"/>
            <w:r w:rsidR="000A7E2B" w:rsidRPr="000A7E2B">
              <w:rPr>
                <w:b/>
                <w:sz w:val="22"/>
                <w:szCs w:val="22"/>
              </w:rPr>
              <w:t>podejmowaniu</w:t>
            </w:r>
            <w:proofErr w:type="spellEnd"/>
            <w:r w:rsidR="000A7E2B" w:rsidRPr="000A7E2B">
              <w:rPr>
                <w:b/>
                <w:sz w:val="22"/>
                <w:szCs w:val="22"/>
              </w:rPr>
              <w:t xml:space="preserve"> </w:t>
            </w:r>
            <w:proofErr w:type="spellStart"/>
            <w:r w:rsidR="000A7E2B" w:rsidRPr="000A7E2B">
              <w:rPr>
                <w:b/>
                <w:sz w:val="22"/>
                <w:szCs w:val="22"/>
              </w:rPr>
              <w:t>decyzji</w:t>
            </w:r>
            <w:proofErr w:type="spellEnd"/>
            <w:r w:rsidR="000A7E2B" w:rsidRPr="000A7E2B">
              <w:rPr>
                <w:b/>
                <w:sz w:val="22"/>
                <w:szCs w:val="22"/>
              </w:rPr>
              <w:t xml:space="preserve"> </w:t>
            </w:r>
            <w:proofErr w:type="spellStart"/>
            <w:r w:rsidR="000A7E2B" w:rsidRPr="000A7E2B">
              <w:rPr>
                <w:b/>
                <w:sz w:val="22"/>
                <w:szCs w:val="22"/>
              </w:rPr>
              <w:t>menedżerskich</w:t>
            </w:r>
            <w:proofErr w:type="spellEnd"/>
          </w:p>
          <w:p w14:paraId="4F706EAE" w14:textId="250C68FE" w:rsidR="003B3DEA" w:rsidRDefault="00703627">
            <w:pPr>
              <w:spacing w:after="0" w:line="240" w:lineRule="auto"/>
              <w:ind w:left="560" w:hanging="560"/>
              <w:rPr>
                <w:b/>
              </w:rPr>
            </w:pPr>
            <w:r>
              <w:rPr>
                <w:b/>
              </w:rPr>
              <w:t xml:space="preserve">Name of subject in English: </w:t>
            </w:r>
            <w:r w:rsidR="000A7E2B">
              <w:rPr>
                <w:b/>
              </w:rPr>
              <w:t xml:space="preserve"> </w:t>
            </w:r>
            <w:r w:rsidR="000A7E2B" w:rsidRPr="000A7E2B">
              <w:rPr>
                <w:b/>
              </w:rPr>
              <w:t>IT tools in managerial decision-making</w:t>
            </w:r>
          </w:p>
          <w:p w14:paraId="2752F9AE" w14:textId="3B74CDFF" w:rsidR="003B3DEA" w:rsidRDefault="00703627">
            <w:pPr>
              <w:spacing w:after="0" w:line="240" w:lineRule="auto"/>
              <w:ind w:left="560" w:hanging="560"/>
              <w:rPr>
                <w:b/>
              </w:rPr>
            </w:pPr>
            <w:r>
              <w:rPr>
                <w:b/>
              </w:rPr>
              <w:t xml:space="preserve">Main field of study: </w:t>
            </w:r>
            <w:r w:rsidR="000A7E2B">
              <w:rPr>
                <w:b/>
              </w:rPr>
              <w:t xml:space="preserve">               </w:t>
            </w:r>
            <w:r>
              <w:rPr>
                <w:b/>
              </w:rPr>
              <w:t>Business Engineering</w:t>
            </w:r>
          </w:p>
          <w:p w14:paraId="35415457" w14:textId="671C1594" w:rsidR="003B3DEA" w:rsidRDefault="00703627">
            <w:pPr>
              <w:spacing w:after="0" w:line="240" w:lineRule="auto"/>
              <w:ind w:left="560" w:hanging="560"/>
              <w:rPr>
                <w:b/>
              </w:rPr>
            </w:pPr>
            <w:r>
              <w:rPr>
                <w:b/>
              </w:rPr>
              <w:t xml:space="preserve">Specialization: </w:t>
            </w:r>
            <w:r w:rsidR="000A7E2B">
              <w:rPr>
                <w:b/>
              </w:rPr>
              <w:t xml:space="preserve">                       </w:t>
            </w:r>
            <w:r>
              <w:rPr>
                <w:b/>
              </w:rPr>
              <w:t>Applications of IT in business</w:t>
            </w:r>
          </w:p>
          <w:p w14:paraId="264D5610" w14:textId="0B0F7373" w:rsidR="003B3DEA" w:rsidRDefault="00703627">
            <w:pPr>
              <w:spacing w:after="0" w:line="240" w:lineRule="auto"/>
              <w:ind w:left="560" w:hanging="560"/>
              <w:rPr>
                <w:b/>
              </w:rPr>
            </w:pPr>
            <w:r>
              <w:rPr>
                <w:b/>
              </w:rPr>
              <w:t xml:space="preserve">Profile:  </w:t>
            </w:r>
            <w:r w:rsidR="000A7E2B">
              <w:rPr>
                <w:b/>
              </w:rPr>
              <w:t xml:space="preserve">                                  </w:t>
            </w:r>
            <w:r>
              <w:rPr>
                <w:b/>
              </w:rPr>
              <w:t>academic</w:t>
            </w:r>
          </w:p>
          <w:p w14:paraId="7FEB7016" w14:textId="4CAEF3CF" w:rsidR="003B3DEA" w:rsidRDefault="00703627">
            <w:pPr>
              <w:spacing w:after="0" w:line="240" w:lineRule="auto"/>
            </w:pPr>
            <w:r>
              <w:rPr>
                <w:b/>
              </w:rPr>
              <w:t xml:space="preserve">Level and form of studies:  </w:t>
            </w:r>
            <w:r w:rsidR="000A7E2B">
              <w:rPr>
                <w:b/>
              </w:rPr>
              <w:t xml:space="preserve">  </w:t>
            </w:r>
            <w:r>
              <w:rPr>
                <w:b/>
              </w:rPr>
              <w:t>1st level, full-time</w:t>
            </w:r>
          </w:p>
          <w:p w14:paraId="0637F8C0" w14:textId="27DF2AB0" w:rsidR="003B3DEA" w:rsidRPr="00E30A24" w:rsidRDefault="00703627">
            <w:pPr>
              <w:spacing w:after="0" w:line="240" w:lineRule="auto"/>
            </w:pPr>
            <w:r>
              <w:rPr>
                <w:b/>
              </w:rPr>
              <w:t xml:space="preserve">Kind of subject:                   </w:t>
            </w:r>
            <w:r w:rsidR="000A7E2B">
              <w:rPr>
                <w:b/>
              </w:rPr>
              <w:t xml:space="preserve">  </w:t>
            </w:r>
            <w:r w:rsidR="000D51EC" w:rsidRPr="00E30A24">
              <w:rPr>
                <w:b/>
              </w:rPr>
              <w:t>optional</w:t>
            </w:r>
          </w:p>
          <w:p w14:paraId="2C4EA1DD" w14:textId="231050E7" w:rsidR="003B3DEA" w:rsidRPr="00E30A24" w:rsidRDefault="00703627">
            <w:pPr>
              <w:spacing w:after="0" w:line="240" w:lineRule="auto"/>
            </w:pPr>
            <w:r>
              <w:rPr>
                <w:b/>
              </w:rPr>
              <w:t xml:space="preserve">Subject code:                       </w:t>
            </w:r>
            <w:r w:rsidR="000A7E2B">
              <w:rPr>
                <w:b/>
              </w:rPr>
              <w:t xml:space="preserve">  </w:t>
            </w:r>
            <w:r w:rsidRPr="00E30A24">
              <w:rPr>
                <w:b/>
              </w:rPr>
              <w:t>W08IZZ-SI0</w:t>
            </w:r>
            <w:r w:rsidR="00E30A24" w:rsidRPr="00E30A24">
              <w:rPr>
                <w:b/>
              </w:rPr>
              <w:t>101</w:t>
            </w:r>
          </w:p>
          <w:p w14:paraId="5FA45308" w14:textId="648824E6" w:rsidR="003B3DEA" w:rsidRDefault="00703627">
            <w:pPr>
              <w:spacing w:after="0" w:line="240" w:lineRule="auto"/>
            </w:pPr>
            <w:r>
              <w:rPr>
                <w:b/>
              </w:rPr>
              <w:t xml:space="preserve">Group of courses:                </w:t>
            </w:r>
            <w:r w:rsidR="000A7E2B">
              <w:rPr>
                <w:b/>
              </w:rPr>
              <w:t xml:space="preserve">  </w:t>
            </w:r>
            <w:r>
              <w:rPr>
                <w:b/>
              </w:rPr>
              <w:t>NO</w:t>
            </w:r>
          </w:p>
        </w:tc>
      </w:tr>
    </w:tbl>
    <w:p w14:paraId="5C26EEBF" w14:textId="77777777" w:rsidR="003B3DEA" w:rsidRDefault="003B3DEA">
      <w:pPr>
        <w:widowControl w:val="0"/>
        <w:pBdr>
          <w:top w:val="nil"/>
          <w:left w:val="nil"/>
          <w:bottom w:val="nil"/>
          <w:right w:val="nil"/>
          <w:between w:val="nil"/>
        </w:pBdr>
        <w:spacing w:after="0"/>
      </w:pPr>
      <w:bookmarkStart w:id="1" w:name="bookmark=id.30j0zll" w:colFirst="0" w:colLast="0"/>
      <w:bookmarkEnd w:id="1"/>
    </w:p>
    <w:tbl>
      <w:tblPr>
        <w:tblStyle w:val="aa"/>
        <w:tblW w:w="9285" w:type="dxa"/>
        <w:jc w:val="center"/>
        <w:tblInd w:w="0" w:type="dxa"/>
        <w:tblLayout w:type="fixed"/>
        <w:tblLook w:val="0000" w:firstRow="0" w:lastRow="0" w:firstColumn="0" w:lastColumn="0" w:noHBand="0" w:noVBand="0"/>
      </w:tblPr>
      <w:tblGrid>
        <w:gridCol w:w="4337"/>
        <w:gridCol w:w="1290"/>
        <w:gridCol w:w="743"/>
        <w:gridCol w:w="1394"/>
        <w:gridCol w:w="714"/>
        <w:gridCol w:w="807"/>
      </w:tblGrid>
      <w:tr w:rsidR="003B3DEA" w14:paraId="4BAE18FD" w14:textId="77777777">
        <w:trPr>
          <w:jc w:val="center"/>
        </w:trPr>
        <w:tc>
          <w:tcPr>
            <w:tcW w:w="4337" w:type="dxa"/>
            <w:tcBorders>
              <w:top w:val="single" w:sz="8" w:space="0" w:color="000000"/>
              <w:left w:val="single" w:sz="8" w:space="0" w:color="000000"/>
              <w:bottom w:val="single" w:sz="8" w:space="0" w:color="000000"/>
              <w:right w:val="single" w:sz="8" w:space="0" w:color="000000"/>
            </w:tcBorders>
          </w:tcPr>
          <w:p w14:paraId="5CA1F8F7" w14:textId="77777777" w:rsidR="003B3DEA" w:rsidRDefault="003B3DEA">
            <w:pPr>
              <w:spacing w:after="0" w:line="240" w:lineRule="auto"/>
            </w:pPr>
          </w:p>
        </w:tc>
        <w:tc>
          <w:tcPr>
            <w:tcW w:w="1290" w:type="dxa"/>
            <w:tcBorders>
              <w:top w:val="single" w:sz="8" w:space="0" w:color="000000"/>
              <w:left w:val="single" w:sz="8" w:space="0" w:color="000000"/>
              <w:bottom w:val="single" w:sz="8" w:space="0" w:color="000000"/>
              <w:right w:val="single" w:sz="8" w:space="0" w:color="000000"/>
            </w:tcBorders>
          </w:tcPr>
          <w:p w14:paraId="4CD904EE" w14:textId="77777777" w:rsidR="003B3DEA" w:rsidRDefault="00703627">
            <w:pPr>
              <w:spacing w:after="0" w:line="240" w:lineRule="auto"/>
              <w:jc w:val="center"/>
            </w:pPr>
            <w:r>
              <w:rPr>
                <w:sz w:val="22"/>
                <w:szCs w:val="22"/>
              </w:rPr>
              <w:t>Lecture</w:t>
            </w:r>
          </w:p>
        </w:tc>
        <w:tc>
          <w:tcPr>
            <w:tcW w:w="743" w:type="dxa"/>
            <w:tcBorders>
              <w:top w:val="single" w:sz="8" w:space="0" w:color="000000"/>
              <w:left w:val="single" w:sz="8" w:space="0" w:color="000000"/>
              <w:bottom w:val="single" w:sz="8" w:space="0" w:color="000000"/>
              <w:right w:val="single" w:sz="8" w:space="0" w:color="000000"/>
            </w:tcBorders>
          </w:tcPr>
          <w:p w14:paraId="3C9EF933" w14:textId="77777777" w:rsidR="003B3DEA" w:rsidRDefault="00703627">
            <w:pPr>
              <w:spacing w:after="0" w:line="240" w:lineRule="auto"/>
              <w:jc w:val="center"/>
            </w:pPr>
            <w:r>
              <w:rPr>
                <w:sz w:val="22"/>
                <w:szCs w:val="22"/>
              </w:rPr>
              <w:t>Classes</w:t>
            </w:r>
          </w:p>
        </w:tc>
        <w:tc>
          <w:tcPr>
            <w:tcW w:w="1394" w:type="dxa"/>
            <w:tcBorders>
              <w:top w:val="single" w:sz="8" w:space="0" w:color="000000"/>
              <w:left w:val="single" w:sz="8" w:space="0" w:color="000000"/>
              <w:bottom w:val="single" w:sz="8" w:space="0" w:color="000000"/>
              <w:right w:val="single" w:sz="8" w:space="0" w:color="000000"/>
            </w:tcBorders>
          </w:tcPr>
          <w:p w14:paraId="39CAF218" w14:textId="77777777" w:rsidR="003B3DEA" w:rsidRDefault="00703627">
            <w:pPr>
              <w:spacing w:after="0" w:line="240" w:lineRule="auto"/>
              <w:jc w:val="center"/>
            </w:pPr>
            <w:r>
              <w:rPr>
                <w:sz w:val="22"/>
                <w:szCs w:val="22"/>
              </w:rPr>
              <w:t>Laboratory</w:t>
            </w:r>
          </w:p>
        </w:tc>
        <w:tc>
          <w:tcPr>
            <w:tcW w:w="714" w:type="dxa"/>
            <w:tcBorders>
              <w:top w:val="single" w:sz="8" w:space="0" w:color="000000"/>
              <w:left w:val="single" w:sz="8" w:space="0" w:color="000000"/>
              <w:bottom w:val="single" w:sz="8" w:space="0" w:color="000000"/>
              <w:right w:val="single" w:sz="8" w:space="0" w:color="000000"/>
            </w:tcBorders>
          </w:tcPr>
          <w:p w14:paraId="39B65105" w14:textId="77777777" w:rsidR="003B3DEA" w:rsidRDefault="00703627">
            <w:pPr>
              <w:spacing w:after="0" w:line="240" w:lineRule="auto"/>
              <w:jc w:val="center"/>
            </w:pPr>
            <w:r>
              <w:rPr>
                <w:sz w:val="22"/>
                <w:szCs w:val="22"/>
              </w:rPr>
              <w:t>Project</w:t>
            </w:r>
          </w:p>
        </w:tc>
        <w:tc>
          <w:tcPr>
            <w:tcW w:w="807" w:type="dxa"/>
            <w:tcBorders>
              <w:top w:val="single" w:sz="8" w:space="0" w:color="000000"/>
              <w:left w:val="single" w:sz="8" w:space="0" w:color="000000"/>
              <w:bottom w:val="single" w:sz="8" w:space="0" w:color="000000"/>
              <w:right w:val="single" w:sz="8" w:space="0" w:color="000000"/>
            </w:tcBorders>
          </w:tcPr>
          <w:p w14:paraId="224EFF8A" w14:textId="77777777" w:rsidR="003B3DEA" w:rsidRDefault="00703627">
            <w:pPr>
              <w:spacing w:after="0" w:line="240" w:lineRule="auto"/>
              <w:jc w:val="center"/>
            </w:pPr>
            <w:r>
              <w:rPr>
                <w:sz w:val="22"/>
                <w:szCs w:val="22"/>
              </w:rPr>
              <w:t>Seminar</w:t>
            </w:r>
          </w:p>
        </w:tc>
      </w:tr>
      <w:tr w:rsidR="003B3DEA" w14:paraId="53EE2487" w14:textId="77777777">
        <w:trPr>
          <w:jc w:val="center"/>
        </w:trPr>
        <w:tc>
          <w:tcPr>
            <w:tcW w:w="4337" w:type="dxa"/>
            <w:tcBorders>
              <w:top w:val="single" w:sz="8" w:space="0" w:color="000000"/>
              <w:left w:val="single" w:sz="8" w:space="0" w:color="000000"/>
              <w:bottom w:val="single" w:sz="8" w:space="0" w:color="000000"/>
              <w:right w:val="single" w:sz="8" w:space="0" w:color="000000"/>
            </w:tcBorders>
          </w:tcPr>
          <w:p w14:paraId="7101832A" w14:textId="77777777" w:rsidR="003B3DEA" w:rsidRDefault="00703627">
            <w:pPr>
              <w:spacing w:after="0" w:line="240" w:lineRule="auto"/>
            </w:pPr>
            <w:r>
              <w:rPr>
                <w:sz w:val="22"/>
                <w:szCs w:val="22"/>
              </w:rPr>
              <w:t>Number of hours of organized classes in University (ZZU)</w:t>
            </w:r>
          </w:p>
        </w:tc>
        <w:tc>
          <w:tcPr>
            <w:tcW w:w="1290" w:type="dxa"/>
            <w:tcBorders>
              <w:top w:val="single" w:sz="8" w:space="0" w:color="000000"/>
              <w:left w:val="single" w:sz="8" w:space="0" w:color="000000"/>
              <w:bottom w:val="single" w:sz="8" w:space="0" w:color="000000"/>
              <w:right w:val="single" w:sz="8" w:space="0" w:color="000000"/>
            </w:tcBorders>
            <w:vAlign w:val="center"/>
          </w:tcPr>
          <w:p w14:paraId="6211D99E" w14:textId="77777777" w:rsidR="003B3DEA" w:rsidRDefault="00703627">
            <w:pPr>
              <w:jc w:val="center"/>
              <w:rPr>
                <w:b/>
                <w:color w:val="000000"/>
                <w:sz w:val="22"/>
                <w:szCs w:val="22"/>
              </w:rPr>
            </w:pPr>
            <w:r>
              <w:rPr>
                <w:b/>
                <w:color w:val="000000"/>
                <w:sz w:val="22"/>
                <w:szCs w:val="22"/>
              </w:rPr>
              <w:t>30</w:t>
            </w:r>
          </w:p>
        </w:tc>
        <w:tc>
          <w:tcPr>
            <w:tcW w:w="743" w:type="dxa"/>
            <w:tcBorders>
              <w:top w:val="single" w:sz="8" w:space="0" w:color="000000"/>
              <w:left w:val="single" w:sz="8" w:space="0" w:color="000000"/>
              <w:bottom w:val="single" w:sz="8" w:space="0" w:color="000000"/>
              <w:right w:val="single" w:sz="8" w:space="0" w:color="000000"/>
            </w:tcBorders>
            <w:vAlign w:val="center"/>
          </w:tcPr>
          <w:p w14:paraId="61D669DF" w14:textId="77777777" w:rsidR="003B3DEA" w:rsidRDefault="003B3DEA">
            <w:pPr>
              <w:jc w:val="center"/>
              <w:rPr>
                <w:color w:val="000000"/>
                <w:sz w:val="22"/>
                <w:szCs w:val="22"/>
              </w:rPr>
            </w:pPr>
          </w:p>
        </w:tc>
        <w:tc>
          <w:tcPr>
            <w:tcW w:w="1394" w:type="dxa"/>
            <w:tcBorders>
              <w:top w:val="single" w:sz="8" w:space="0" w:color="000000"/>
              <w:left w:val="single" w:sz="8" w:space="0" w:color="000000"/>
              <w:bottom w:val="single" w:sz="8" w:space="0" w:color="000000"/>
              <w:right w:val="single" w:sz="8" w:space="0" w:color="000000"/>
            </w:tcBorders>
            <w:vAlign w:val="center"/>
          </w:tcPr>
          <w:p w14:paraId="79A88A4B" w14:textId="77777777" w:rsidR="003B3DEA" w:rsidRDefault="00703627">
            <w:pPr>
              <w:jc w:val="center"/>
              <w:rPr>
                <w:b/>
                <w:color w:val="000000"/>
                <w:sz w:val="22"/>
                <w:szCs w:val="22"/>
              </w:rPr>
            </w:pPr>
            <w:r>
              <w:rPr>
                <w:b/>
                <w:color w:val="000000"/>
                <w:sz w:val="22"/>
                <w:szCs w:val="22"/>
              </w:rPr>
              <w:t>15</w:t>
            </w:r>
          </w:p>
        </w:tc>
        <w:tc>
          <w:tcPr>
            <w:tcW w:w="714" w:type="dxa"/>
            <w:tcBorders>
              <w:top w:val="single" w:sz="8" w:space="0" w:color="000000"/>
              <w:left w:val="single" w:sz="8" w:space="0" w:color="000000"/>
              <w:bottom w:val="single" w:sz="8" w:space="0" w:color="000000"/>
              <w:right w:val="single" w:sz="8" w:space="0" w:color="000000"/>
            </w:tcBorders>
            <w:vAlign w:val="center"/>
          </w:tcPr>
          <w:p w14:paraId="51CE49DE" w14:textId="77777777" w:rsidR="003B3DEA" w:rsidRDefault="003B3DEA">
            <w:pPr>
              <w:spacing w:after="0" w:line="240" w:lineRule="auto"/>
              <w:jc w:val="center"/>
            </w:pPr>
          </w:p>
        </w:tc>
        <w:tc>
          <w:tcPr>
            <w:tcW w:w="807" w:type="dxa"/>
            <w:tcBorders>
              <w:top w:val="single" w:sz="8" w:space="0" w:color="000000"/>
              <w:left w:val="single" w:sz="8" w:space="0" w:color="000000"/>
              <w:bottom w:val="single" w:sz="8" w:space="0" w:color="000000"/>
              <w:right w:val="single" w:sz="8" w:space="0" w:color="000000"/>
            </w:tcBorders>
            <w:vAlign w:val="center"/>
          </w:tcPr>
          <w:p w14:paraId="71F4B5C4" w14:textId="77777777" w:rsidR="003B3DEA" w:rsidRDefault="003B3DEA">
            <w:pPr>
              <w:spacing w:after="0" w:line="240" w:lineRule="auto"/>
              <w:jc w:val="center"/>
            </w:pPr>
          </w:p>
        </w:tc>
      </w:tr>
      <w:tr w:rsidR="003B3DEA" w14:paraId="3B8E93F5" w14:textId="77777777">
        <w:trPr>
          <w:jc w:val="center"/>
        </w:trPr>
        <w:tc>
          <w:tcPr>
            <w:tcW w:w="4337" w:type="dxa"/>
            <w:tcBorders>
              <w:top w:val="single" w:sz="8" w:space="0" w:color="000000"/>
              <w:left w:val="single" w:sz="8" w:space="0" w:color="000000"/>
              <w:bottom w:val="single" w:sz="8" w:space="0" w:color="000000"/>
              <w:right w:val="single" w:sz="8" w:space="0" w:color="000000"/>
            </w:tcBorders>
          </w:tcPr>
          <w:p w14:paraId="71FC207D" w14:textId="77777777" w:rsidR="003B3DEA" w:rsidRDefault="00703627">
            <w:pPr>
              <w:spacing w:after="0" w:line="240" w:lineRule="auto"/>
            </w:pPr>
            <w:r>
              <w:rPr>
                <w:sz w:val="22"/>
                <w:szCs w:val="22"/>
              </w:rPr>
              <w:t>Number of hours of total student workload (CNPS)</w:t>
            </w:r>
          </w:p>
        </w:tc>
        <w:tc>
          <w:tcPr>
            <w:tcW w:w="1290" w:type="dxa"/>
            <w:tcBorders>
              <w:top w:val="single" w:sz="8" w:space="0" w:color="000000"/>
              <w:left w:val="single" w:sz="8" w:space="0" w:color="000000"/>
              <w:bottom w:val="single" w:sz="8" w:space="0" w:color="000000"/>
              <w:right w:val="single" w:sz="8" w:space="0" w:color="000000"/>
            </w:tcBorders>
            <w:vAlign w:val="center"/>
          </w:tcPr>
          <w:p w14:paraId="70774641" w14:textId="77777777" w:rsidR="003B3DEA" w:rsidRDefault="00E4020F">
            <w:pPr>
              <w:jc w:val="center"/>
              <w:rPr>
                <w:b/>
                <w:color w:val="000000"/>
                <w:sz w:val="22"/>
                <w:szCs w:val="22"/>
              </w:rPr>
            </w:pPr>
            <w:r>
              <w:rPr>
                <w:b/>
                <w:color w:val="000000"/>
                <w:sz w:val="22"/>
                <w:szCs w:val="22"/>
              </w:rPr>
              <w:t>50</w:t>
            </w:r>
          </w:p>
        </w:tc>
        <w:tc>
          <w:tcPr>
            <w:tcW w:w="743" w:type="dxa"/>
            <w:tcBorders>
              <w:top w:val="single" w:sz="8" w:space="0" w:color="000000"/>
              <w:left w:val="single" w:sz="8" w:space="0" w:color="000000"/>
              <w:bottom w:val="single" w:sz="8" w:space="0" w:color="000000"/>
              <w:right w:val="single" w:sz="8" w:space="0" w:color="000000"/>
            </w:tcBorders>
            <w:vAlign w:val="center"/>
          </w:tcPr>
          <w:p w14:paraId="2ACF2CB7" w14:textId="77777777" w:rsidR="003B3DEA" w:rsidRDefault="003B3DEA">
            <w:pPr>
              <w:jc w:val="center"/>
              <w:rPr>
                <w:b/>
                <w:color w:val="000000"/>
                <w:sz w:val="22"/>
                <w:szCs w:val="22"/>
              </w:rPr>
            </w:pPr>
          </w:p>
        </w:tc>
        <w:tc>
          <w:tcPr>
            <w:tcW w:w="1394" w:type="dxa"/>
            <w:tcBorders>
              <w:top w:val="single" w:sz="8" w:space="0" w:color="000000"/>
              <w:left w:val="single" w:sz="8" w:space="0" w:color="000000"/>
              <w:bottom w:val="single" w:sz="8" w:space="0" w:color="000000"/>
              <w:right w:val="single" w:sz="8" w:space="0" w:color="000000"/>
            </w:tcBorders>
            <w:vAlign w:val="center"/>
          </w:tcPr>
          <w:p w14:paraId="68F3411E" w14:textId="77777777" w:rsidR="003B3DEA" w:rsidRDefault="00E4020F">
            <w:pPr>
              <w:jc w:val="center"/>
              <w:rPr>
                <w:b/>
                <w:color w:val="000000"/>
                <w:sz w:val="22"/>
                <w:szCs w:val="22"/>
              </w:rPr>
            </w:pPr>
            <w:r>
              <w:rPr>
                <w:b/>
                <w:color w:val="000000"/>
                <w:sz w:val="22"/>
                <w:szCs w:val="22"/>
              </w:rPr>
              <w:t>50</w:t>
            </w:r>
          </w:p>
        </w:tc>
        <w:tc>
          <w:tcPr>
            <w:tcW w:w="714" w:type="dxa"/>
            <w:tcBorders>
              <w:top w:val="single" w:sz="8" w:space="0" w:color="000000"/>
              <w:left w:val="single" w:sz="8" w:space="0" w:color="000000"/>
              <w:bottom w:val="single" w:sz="8" w:space="0" w:color="000000"/>
              <w:right w:val="single" w:sz="8" w:space="0" w:color="000000"/>
            </w:tcBorders>
            <w:vAlign w:val="center"/>
          </w:tcPr>
          <w:p w14:paraId="57161787" w14:textId="77777777" w:rsidR="003B3DEA" w:rsidRDefault="003B3DEA">
            <w:pPr>
              <w:spacing w:after="0" w:line="240" w:lineRule="auto"/>
              <w:jc w:val="center"/>
            </w:pPr>
          </w:p>
        </w:tc>
        <w:tc>
          <w:tcPr>
            <w:tcW w:w="807" w:type="dxa"/>
            <w:tcBorders>
              <w:top w:val="single" w:sz="8" w:space="0" w:color="000000"/>
              <w:left w:val="single" w:sz="8" w:space="0" w:color="000000"/>
              <w:bottom w:val="single" w:sz="8" w:space="0" w:color="000000"/>
              <w:right w:val="single" w:sz="8" w:space="0" w:color="000000"/>
            </w:tcBorders>
            <w:vAlign w:val="center"/>
          </w:tcPr>
          <w:p w14:paraId="05918B03" w14:textId="77777777" w:rsidR="003B3DEA" w:rsidRDefault="003B3DEA">
            <w:pPr>
              <w:spacing w:after="0" w:line="240" w:lineRule="auto"/>
              <w:jc w:val="center"/>
            </w:pPr>
          </w:p>
        </w:tc>
      </w:tr>
      <w:tr w:rsidR="003B3DEA" w14:paraId="5BD7C45F" w14:textId="77777777">
        <w:trPr>
          <w:jc w:val="center"/>
        </w:trPr>
        <w:tc>
          <w:tcPr>
            <w:tcW w:w="4337" w:type="dxa"/>
            <w:tcBorders>
              <w:top w:val="single" w:sz="8" w:space="0" w:color="000000"/>
              <w:left w:val="single" w:sz="8" w:space="0" w:color="000000"/>
              <w:bottom w:val="single" w:sz="8" w:space="0" w:color="000000"/>
              <w:right w:val="single" w:sz="8" w:space="0" w:color="000000"/>
            </w:tcBorders>
          </w:tcPr>
          <w:p w14:paraId="67CEFBBD" w14:textId="77777777" w:rsidR="003B3DEA" w:rsidRDefault="00703627">
            <w:pPr>
              <w:spacing w:after="0" w:line="240" w:lineRule="auto"/>
            </w:pPr>
            <w:r>
              <w:rPr>
                <w:sz w:val="22"/>
                <w:szCs w:val="22"/>
              </w:rPr>
              <w:t>Form of crediting</w:t>
            </w:r>
          </w:p>
        </w:tc>
        <w:tc>
          <w:tcPr>
            <w:tcW w:w="1290" w:type="dxa"/>
            <w:tcBorders>
              <w:top w:val="single" w:sz="8" w:space="0" w:color="000000"/>
              <w:left w:val="single" w:sz="8" w:space="0" w:color="000000"/>
              <w:bottom w:val="single" w:sz="8" w:space="0" w:color="000000"/>
              <w:right w:val="single" w:sz="8" w:space="0" w:color="000000"/>
            </w:tcBorders>
            <w:vAlign w:val="center"/>
          </w:tcPr>
          <w:p w14:paraId="0A9C646B" w14:textId="77777777" w:rsidR="003B3DEA" w:rsidRDefault="00703627">
            <w:pPr>
              <w:spacing w:after="0" w:line="240" w:lineRule="auto"/>
            </w:pPr>
            <w:r>
              <w:rPr>
                <w:sz w:val="20"/>
                <w:szCs w:val="20"/>
              </w:rPr>
              <w:t>crediting with grade</w:t>
            </w:r>
          </w:p>
        </w:tc>
        <w:tc>
          <w:tcPr>
            <w:tcW w:w="743" w:type="dxa"/>
            <w:tcBorders>
              <w:top w:val="single" w:sz="8" w:space="0" w:color="000000"/>
              <w:left w:val="single" w:sz="8" w:space="0" w:color="000000"/>
              <w:bottom w:val="single" w:sz="8" w:space="0" w:color="000000"/>
              <w:right w:val="single" w:sz="8" w:space="0" w:color="000000"/>
            </w:tcBorders>
            <w:vAlign w:val="center"/>
          </w:tcPr>
          <w:p w14:paraId="2CC51FC9" w14:textId="77777777" w:rsidR="003B3DEA" w:rsidRDefault="003B3DEA">
            <w:pPr>
              <w:spacing w:after="0" w:line="240" w:lineRule="auto"/>
              <w:jc w:val="center"/>
            </w:pPr>
          </w:p>
        </w:tc>
        <w:tc>
          <w:tcPr>
            <w:tcW w:w="1394" w:type="dxa"/>
            <w:tcBorders>
              <w:top w:val="single" w:sz="8" w:space="0" w:color="000000"/>
              <w:left w:val="single" w:sz="8" w:space="0" w:color="000000"/>
              <w:bottom w:val="single" w:sz="8" w:space="0" w:color="000000"/>
              <w:right w:val="single" w:sz="8" w:space="0" w:color="000000"/>
            </w:tcBorders>
            <w:vAlign w:val="center"/>
          </w:tcPr>
          <w:p w14:paraId="21611D5D" w14:textId="77777777" w:rsidR="003B3DEA" w:rsidRDefault="00703627">
            <w:pPr>
              <w:spacing w:after="0" w:line="240" w:lineRule="auto"/>
            </w:pPr>
            <w:r>
              <w:rPr>
                <w:sz w:val="20"/>
                <w:szCs w:val="20"/>
              </w:rPr>
              <w:t>crediting with grade</w:t>
            </w:r>
          </w:p>
        </w:tc>
        <w:tc>
          <w:tcPr>
            <w:tcW w:w="714" w:type="dxa"/>
            <w:tcBorders>
              <w:top w:val="single" w:sz="8" w:space="0" w:color="000000"/>
              <w:left w:val="single" w:sz="8" w:space="0" w:color="000000"/>
              <w:bottom w:val="single" w:sz="8" w:space="0" w:color="000000"/>
              <w:right w:val="single" w:sz="8" w:space="0" w:color="000000"/>
            </w:tcBorders>
            <w:vAlign w:val="center"/>
          </w:tcPr>
          <w:p w14:paraId="25B04D3B" w14:textId="77777777" w:rsidR="003B3DEA" w:rsidRDefault="003B3DEA">
            <w:pPr>
              <w:spacing w:after="0" w:line="240" w:lineRule="auto"/>
              <w:jc w:val="center"/>
            </w:pPr>
          </w:p>
        </w:tc>
        <w:tc>
          <w:tcPr>
            <w:tcW w:w="807" w:type="dxa"/>
            <w:tcBorders>
              <w:top w:val="single" w:sz="8" w:space="0" w:color="000000"/>
              <w:left w:val="single" w:sz="8" w:space="0" w:color="000000"/>
              <w:bottom w:val="single" w:sz="8" w:space="0" w:color="000000"/>
              <w:right w:val="single" w:sz="8" w:space="0" w:color="000000"/>
            </w:tcBorders>
            <w:vAlign w:val="center"/>
          </w:tcPr>
          <w:p w14:paraId="778F9F1B" w14:textId="77777777" w:rsidR="003B3DEA" w:rsidRDefault="003B3DEA">
            <w:pPr>
              <w:spacing w:after="0" w:line="240" w:lineRule="auto"/>
              <w:jc w:val="center"/>
            </w:pPr>
          </w:p>
        </w:tc>
      </w:tr>
      <w:tr w:rsidR="003B3DEA" w14:paraId="506BCA99" w14:textId="77777777">
        <w:trPr>
          <w:jc w:val="center"/>
        </w:trPr>
        <w:tc>
          <w:tcPr>
            <w:tcW w:w="4337" w:type="dxa"/>
            <w:tcBorders>
              <w:top w:val="single" w:sz="8" w:space="0" w:color="000000"/>
              <w:left w:val="single" w:sz="8" w:space="0" w:color="000000"/>
              <w:bottom w:val="single" w:sz="8" w:space="0" w:color="000000"/>
              <w:right w:val="single" w:sz="8" w:space="0" w:color="000000"/>
            </w:tcBorders>
          </w:tcPr>
          <w:p w14:paraId="7F954A33" w14:textId="77777777" w:rsidR="003B3DEA" w:rsidRDefault="00703627">
            <w:pPr>
              <w:spacing w:after="0" w:line="240" w:lineRule="auto"/>
            </w:pPr>
            <w:r>
              <w:rPr>
                <w:sz w:val="22"/>
                <w:szCs w:val="22"/>
              </w:rPr>
              <w:t>For group of courses mark (X) final course</w:t>
            </w:r>
          </w:p>
        </w:tc>
        <w:tc>
          <w:tcPr>
            <w:tcW w:w="1290" w:type="dxa"/>
            <w:tcBorders>
              <w:top w:val="single" w:sz="8" w:space="0" w:color="000000"/>
              <w:left w:val="single" w:sz="8" w:space="0" w:color="000000"/>
              <w:bottom w:val="single" w:sz="8" w:space="0" w:color="000000"/>
              <w:right w:val="single" w:sz="8" w:space="0" w:color="000000"/>
            </w:tcBorders>
            <w:vAlign w:val="center"/>
          </w:tcPr>
          <w:p w14:paraId="1D4C70A1" w14:textId="77777777" w:rsidR="003B3DEA" w:rsidRDefault="003B3DEA">
            <w:pPr>
              <w:spacing w:after="0" w:line="240" w:lineRule="auto"/>
              <w:jc w:val="center"/>
            </w:pPr>
          </w:p>
        </w:tc>
        <w:tc>
          <w:tcPr>
            <w:tcW w:w="743" w:type="dxa"/>
            <w:tcBorders>
              <w:top w:val="single" w:sz="8" w:space="0" w:color="000000"/>
              <w:left w:val="single" w:sz="8" w:space="0" w:color="000000"/>
              <w:bottom w:val="single" w:sz="8" w:space="0" w:color="000000"/>
              <w:right w:val="single" w:sz="8" w:space="0" w:color="000000"/>
            </w:tcBorders>
            <w:vAlign w:val="center"/>
          </w:tcPr>
          <w:p w14:paraId="18898BC2" w14:textId="77777777" w:rsidR="003B3DEA" w:rsidRDefault="003B3DEA">
            <w:pPr>
              <w:spacing w:after="0" w:line="240" w:lineRule="auto"/>
              <w:jc w:val="center"/>
            </w:pPr>
          </w:p>
        </w:tc>
        <w:tc>
          <w:tcPr>
            <w:tcW w:w="1394" w:type="dxa"/>
            <w:tcBorders>
              <w:top w:val="single" w:sz="8" w:space="0" w:color="000000"/>
              <w:left w:val="single" w:sz="8" w:space="0" w:color="000000"/>
              <w:bottom w:val="single" w:sz="8" w:space="0" w:color="000000"/>
              <w:right w:val="single" w:sz="8" w:space="0" w:color="000000"/>
            </w:tcBorders>
            <w:vAlign w:val="center"/>
          </w:tcPr>
          <w:p w14:paraId="6FC35EF3" w14:textId="77777777" w:rsidR="003B3DEA" w:rsidRDefault="003B3DEA">
            <w:pPr>
              <w:spacing w:after="0" w:line="240" w:lineRule="auto"/>
              <w:jc w:val="center"/>
            </w:pPr>
          </w:p>
        </w:tc>
        <w:tc>
          <w:tcPr>
            <w:tcW w:w="714" w:type="dxa"/>
            <w:tcBorders>
              <w:top w:val="single" w:sz="8" w:space="0" w:color="000000"/>
              <w:left w:val="single" w:sz="8" w:space="0" w:color="000000"/>
              <w:bottom w:val="single" w:sz="8" w:space="0" w:color="000000"/>
              <w:right w:val="single" w:sz="8" w:space="0" w:color="000000"/>
            </w:tcBorders>
            <w:vAlign w:val="center"/>
          </w:tcPr>
          <w:p w14:paraId="351E8970" w14:textId="77777777" w:rsidR="003B3DEA" w:rsidRDefault="003B3DEA">
            <w:pPr>
              <w:spacing w:after="0" w:line="240" w:lineRule="auto"/>
              <w:jc w:val="center"/>
            </w:pPr>
          </w:p>
        </w:tc>
        <w:tc>
          <w:tcPr>
            <w:tcW w:w="807" w:type="dxa"/>
            <w:tcBorders>
              <w:top w:val="single" w:sz="8" w:space="0" w:color="000000"/>
              <w:left w:val="single" w:sz="8" w:space="0" w:color="000000"/>
              <w:bottom w:val="single" w:sz="8" w:space="0" w:color="000000"/>
              <w:right w:val="single" w:sz="8" w:space="0" w:color="000000"/>
            </w:tcBorders>
            <w:vAlign w:val="center"/>
          </w:tcPr>
          <w:p w14:paraId="6F8B5C96" w14:textId="77777777" w:rsidR="003B3DEA" w:rsidRDefault="003B3DEA">
            <w:pPr>
              <w:spacing w:after="0" w:line="240" w:lineRule="auto"/>
              <w:jc w:val="center"/>
            </w:pPr>
          </w:p>
        </w:tc>
      </w:tr>
      <w:tr w:rsidR="003B3DEA" w14:paraId="2604B9FF" w14:textId="77777777">
        <w:trPr>
          <w:jc w:val="center"/>
        </w:trPr>
        <w:tc>
          <w:tcPr>
            <w:tcW w:w="4337" w:type="dxa"/>
            <w:tcBorders>
              <w:top w:val="single" w:sz="8" w:space="0" w:color="000000"/>
              <w:left w:val="single" w:sz="8" w:space="0" w:color="000000"/>
              <w:bottom w:val="single" w:sz="8" w:space="0" w:color="000000"/>
              <w:right w:val="single" w:sz="8" w:space="0" w:color="000000"/>
            </w:tcBorders>
          </w:tcPr>
          <w:p w14:paraId="52481CD5" w14:textId="77777777" w:rsidR="003B3DEA" w:rsidRDefault="00703627">
            <w:pPr>
              <w:spacing w:after="0" w:line="240" w:lineRule="auto"/>
            </w:pPr>
            <w:r>
              <w:rPr>
                <w:sz w:val="20"/>
                <w:szCs w:val="20"/>
              </w:rPr>
              <w:t>Number of ECTS points</w:t>
            </w:r>
          </w:p>
        </w:tc>
        <w:tc>
          <w:tcPr>
            <w:tcW w:w="1290" w:type="dxa"/>
            <w:tcBorders>
              <w:top w:val="single" w:sz="8" w:space="0" w:color="000000"/>
              <w:left w:val="single" w:sz="8" w:space="0" w:color="000000"/>
              <w:bottom w:val="single" w:sz="8" w:space="0" w:color="000000"/>
              <w:right w:val="single" w:sz="8" w:space="0" w:color="000000"/>
            </w:tcBorders>
            <w:vAlign w:val="center"/>
          </w:tcPr>
          <w:p w14:paraId="3386FBA2" w14:textId="77777777" w:rsidR="003B3DEA" w:rsidRDefault="00703627">
            <w:pPr>
              <w:jc w:val="center"/>
              <w:rPr>
                <w:b/>
                <w:color w:val="000000"/>
                <w:sz w:val="22"/>
                <w:szCs w:val="22"/>
              </w:rPr>
            </w:pPr>
            <w:r>
              <w:rPr>
                <w:b/>
                <w:color w:val="000000"/>
                <w:sz w:val="22"/>
                <w:szCs w:val="22"/>
              </w:rPr>
              <w:t>2</w:t>
            </w:r>
          </w:p>
        </w:tc>
        <w:tc>
          <w:tcPr>
            <w:tcW w:w="743" w:type="dxa"/>
            <w:tcBorders>
              <w:top w:val="single" w:sz="8" w:space="0" w:color="000000"/>
              <w:left w:val="single" w:sz="8" w:space="0" w:color="000000"/>
              <w:bottom w:val="single" w:sz="8" w:space="0" w:color="000000"/>
              <w:right w:val="single" w:sz="8" w:space="0" w:color="000000"/>
            </w:tcBorders>
            <w:vAlign w:val="center"/>
          </w:tcPr>
          <w:p w14:paraId="5C70510A" w14:textId="77777777" w:rsidR="003B3DEA" w:rsidRDefault="003B3DEA">
            <w:pPr>
              <w:jc w:val="center"/>
              <w:rPr>
                <w:b/>
                <w:color w:val="000000"/>
                <w:sz w:val="22"/>
                <w:szCs w:val="22"/>
              </w:rPr>
            </w:pPr>
          </w:p>
        </w:tc>
        <w:tc>
          <w:tcPr>
            <w:tcW w:w="1394" w:type="dxa"/>
            <w:tcBorders>
              <w:top w:val="single" w:sz="8" w:space="0" w:color="000000"/>
              <w:left w:val="single" w:sz="8" w:space="0" w:color="000000"/>
              <w:bottom w:val="single" w:sz="8" w:space="0" w:color="000000"/>
              <w:right w:val="single" w:sz="8" w:space="0" w:color="000000"/>
            </w:tcBorders>
            <w:vAlign w:val="center"/>
          </w:tcPr>
          <w:p w14:paraId="5BE1C8A5" w14:textId="77777777" w:rsidR="003B3DEA" w:rsidRDefault="00703627">
            <w:pPr>
              <w:jc w:val="center"/>
              <w:rPr>
                <w:b/>
                <w:color w:val="000000"/>
                <w:sz w:val="22"/>
                <w:szCs w:val="22"/>
              </w:rPr>
            </w:pPr>
            <w:r>
              <w:rPr>
                <w:b/>
                <w:color w:val="000000"/>
                <w:sz w:val="22"/>
                <w:szCs w:val="22"/>
              </w:rPr>
              <w:t>2</w:t>
            </w:r>
          </w:p>
        </w:tc>
        <w:tc>
          <w:tcPr>
            <w:tcW w:w="714" w:type="dxa"/>
            <w:tcBorders>
              <w:top w:val="single" w:sz="8" w:space="0" w:color="000000"/>
              <w:left w:val="single" w:sz="8" w:space="0" w:color="000000"/>
              <w:bottom w:val="single" w:sz="8" w:space="0" w:color="000000"/>
              <w:right w:val="single" w:sz="8" w:space="0" w:color="000000"/>
            </w:tcBorders>
            <w:vAlign w:val="center"/>
          </w:tcPr>
          <w:p w14:paraId="7FDB3DE0" w14:textId="77777777" w:rsidR="003B3DEA" w:rsidRDefault="003B3DEA">
            <w:pPr>
              <w:spacing w:after="0" w:line="240" w:lineRule="auto"/>
              <w:jc w:val="center"/>
            </w:pPr>
          </w:p>
        </w:tc>
        <w:tc>
          <w:tcPr>
            <w:tcW w:w="807" w:type="dxa"/>
            <w:tcBorders>
              <w:top w:val="single" w:sz="8" w:space="0" w:color="000000"/>
              <w:left w:val="single" w:sz="8" w:space="0" w:color="000000"/>
              <w:bottom w:val="single" w:sz="8" w:space="0" w:color="000000"/>
              <w:right w:val="single" w:sz="8" w:space="0" w:color="000000"/>
            </w:tcBorders>
            <w:vAlign w:val="center"/>
          </w:tcPr>
          <w:p w14:paraId="18E1B5B6" w14:textId="77777777" w:rsidR="003B3DEA" w:rsidRDefault="003B3DEA">
            <w:pPr>
              <w:spacing w:after="0" w:line="240" w:lineRule="auto"/>
              <w:jc w:val="center"/>
            </w:pPr>
          </w:p>
        </w:tc>
      </w:tr>
      <w:tr w:rsidR="003B3DEA" w14:paraId="396AFC7E" w14:textId="77777777">
        <w:trPr>
          <w:jc w:val="center"/>
        </w:trPr>
        <w:tc>
          <w:tcPr>
            <w:tcW w:w="4337" w:type="dxa"/>
            <w:tcBorders>
              <w:top w:val="single" w:sz="8" w:space="0" w:color="000000"/>
              <w:left w:val="single" w:sz="8" w:space="0" w:color="000000"/>
              <w:bottom w:val="single" w:sz="8" w:space="0" w:color="000000"/>
              <w:right w:val="single" w:sz="8" w:space="0" w:color="000000"/>
            </w:tcBorders>
          </w:tcPr>
          <w:p w14:paraId="1E602BED" w14:textId="77777777" w:rsidR="003B3DEA" w:rsidRDefault="00703627">
            <w:pPr>
              <w:spacing w:after="0" w:line="240" w:lineRule="auto"/>
            </w:pPr>
            <w:r>
              <w:rPr>
                <w:sz w:val="20"/>
                <w:szCs w:val="20"/>
              </w:rPr>
              <w:t xml:space="preserve">including number of ECTS points for practical (P) classes </w:t>
            </w:r>
          </w:p>
        </w:tc>
        <w:tc>
          <w:tcPr>
            <w:tcW w:w="1290" w:type="dxa"/>
            <w:tcBorders>
              <w:top w:val="single" w:sz="8" w:space="0" w:color="000000"/>
              <w:left w:val="single" w:sz="8" w:space="0" w:color="000000"/>
              <w:bottom w:val="single" w:sz="8" w:space="0" w:color="000000"/>
              <w:right w:val="single" w:sz="8" w:space="0" w:color="000000"/>
            </w:tcBorders>
            <w:vAlign w:val="center"/>
          </w:tcPr>
          <w:p w14:paraId="6A81F717" w14:textId="77777777" w:rsidR="003B3DEA" w:rsidRDefault="003B3DEA">
            <w:pPr>
              <w:jc w:val="center"/>
              <w:rPr>
                <w:b/>
                <w:color w:val="000000"/>
                <w:sz w:val="22"/>
                <w:szCs w:val="22"/>
              </w:rPr>
            </w:pPr>
          </w:p>
        </w:tc>
        <w:tc>
          <w:tcPr>
            <w:tcW w:w="743" w:type="dxa"/>
            <w:tcBorders>
              <w:top w:val="single" w:sz="8" w:space="0" w:color="000000"/>
              <w:left w:val="single" w:sz="8" w:space="0" w:color="000000"/>
              <w:bottom w:val="single" w:sz="8" w:space="0" w:color="000000"/>
              <w:right w:val="single" w:sz="8" w:space="0" w:color="000000"/>
            </w:tcBorders>
            <w:vAlign w:val="center"/>
          </w:tcPr>
          <w:p w14:paraId="16F11EF3" w14:textId="77777777" w:rsidR="003B3DEA" w:rsidRDefault="003B3DEA">
            <w:pPr>
              <w:jc w:val="center"/>
              <w:rPr>
                <w:color w:val="000000"/>
                <w:sz w:val="22"/>
                <w:szCs w:val="22"/>
              </w:rPr>
            </w:pPr>
          </w:p>
        </w:tc>
        <w:tc>
          <w:tcPr>
            <w:tcW w:w="1394" w:type="dxa"/>
            <w:tcBorders>
              <w:top w:val="single" w:sz="8" w:space="0" w:color="000000"/>
              <w:left w:val="single" w:sz="8" w:space="0" w:color="000000"/>
              <w:bottom w:val="single" w:sz="8" w:space="0" w:color="000000"/>
              <w:right w:val="single" w:sz="8" w:space="0" w:color="000000"/>
            </w:tcBorders>
            <w:vAlign w:val="center"/>
          </w:tcPr>
          <w:p w14:paraId="3B3D11D7" w14:textId="77777777" w:rsidR="003B3DEA" w:rsidRDefault="00703627">
            <w:pPr>
              <w:jc w:val="center"/>
              <w:rPr>
                <w:b/>
                <w:color w:val="000000"/>
                <w:sz w:val="22"/>
                <w:szCs w:val="22"/>
              </w:rPr>
            </w:pPr>
            <w:r>
              <w:rPr>
                <w:b/>
                <w:color w:val="000000"/>
                <w:sz w:val="22"/>
                <w:szCs w:val="22"/>
              </w:rPr>
              <w:t>2</w:t>
            </w:r>
          </w:p>
        </w:tc>
        <w:tc>
          <w:tcPr>
            <w:tcW w:w="714" w:type="dxa"/>
            <w:tcBorders>
              <w:top w:val="single" w:sz="8" w:space="0" w:color="000000"/>
              <w:left w:val="single" w:sz="8" w:space="0" w:color="000000"/>
              <w:bottom w:val="single" w:sz="8" w:space="0" w:color="000000"/>
              <w:right w:val="single" w:sz="8" w:space="0" w:color="000000"/>
            </w:tcBorders>
            <w:vAlign w:val="center"/>
          </w:tcPr>
          <w:p w14:paraId="30E23C79" w14:textId="77777777" w:rsidR="003B3DEA" w:rsidRDefault="003B3DEA">
            <w:pPr>
              <w:spacing w:after="0" w:line="240" w:lineRule="auto"/>
              <w:jc w:val="center"/>
            </w:pPr>
          </w:p>
        </w:tc>
        <w:tc>
          <w:tcPr>
            <w:tcW w:w="807" w:type="dxa"/>
            <w:tcBorders>
              <w:top w:val="single" w:sz="8" w:space="0" w:color="000000"/>
              <w:left w:val="single" w:sz="8" w:space="0" w:color="000000"/>
              <w:bottom w:val="single" w:sz="8" w:space="0" w:color="000000"/>
              <w:right w:val="single" w:sz="8" w:space="0" w:color="000000"/>
            </w:tcBorders>
            <w:vAlign w:val="center"/>
          </w:tcPr>
          <w:p w14:paraId="7236BFDA" w14:textId="77777777" w:rsidR="003B3DEA" w:rsidRDefault="003B3DEA">
            <w:pPr>
              <w:spacing w:after="0" w:line="240" w:lineRule="auto"/>
              <w:jc w:val="center"/>
            </w:pPr>
          </w:p>
        </w:tc>
      </w:tr>
      <w:tr w:rsidR="003B3DEA" w14:paraId="0E8A4506" w14:textId="77777777">
        <w:trPr>
          <w:jc w:val="center"/>
        </w:trPr>
        <w:tc>
          <w:tcPr>
            <w:tcW w:w="4337" w:type="dxa"/>
            <w:tcBorders>
              <w:top w:val="single" w:sz="8" w:space="0" w:color="000000"/>
              <w:left w:val="single" w:sz="8" w:space="0" w:color="000000"/>
              <w:bottom w:val="single" w:sz="8" w:space="0" w:color="000000"/>
              <w:right w:val="single" w:sz="8" w:space="0" w:color="000000"/>
            </w:tcBorders>
          </w:tcPr>
          <w:p w14:paraId="58652FA2" w14:textId="77777777" w:rsidR="003B3DEA" w:rsidRDefault="00703627">
            <w:pPr>
              <w:spacing w:after="0" w:line="240" w:lineRule="auto"/>
            </w:pPr>
            <w:r>
              <w:rPr>
                <w:sz w:val="20"/>
                <w:szCs w:val="20"/>
              </w:rPr>
              <w:t>including number of ECTS points for direct teacher-student contact (BU) classes</w:t>
            </w:r>
          </w:p>
        </w:tc>
        <w:tc>
          <w:tcPr>
            <w:tcW w:w="1290" w:type="dxa"/>
            <w:tcBorders>
              <w:top w:val="single" w:sz="8" w:space="0" w:color="000000"/>
              <w:left w:val="single" w:sz="8" w:space="0" w:color="000000"/>
              <w:bottom w:val="single" w:sz="8" w:space="0" w:color="000000"/>
              <w:right w:val="single" w:sz="8" w:space="0" w:color="000000"/>
            </w:tcBorders>
            <w:vAlign w:val="center"/>
          </w:tcPr>
          <w:p w14:paraId="3CE14D17" w14:textId="77777777" w:rsidR="003B3DEA" w:rsidRDefault="00703627">
            <w:pPr>
              <w:jc w:val="center"/>
              <w:rPr>
                <w:b/>
                <w:color w:val="000000"/>
                <w:sz w:val="22"/>
                <w:szCs w:val="22"/>
              </w:rPr>
            </w:pPr>
            <w:r>
              <w:rPr>
                <w:b/>
                <w:color w:val="000000"/>
                <w:sz w:val="22"/>
                <w:szCs w:val="22"/>
              </w:rPr>
              <w:t>1,</w:t>
            </w:r>
            <w:r w:rsidR="00E4020F">
              <w:rPr>
                <w:b/>
                <w:color w:val="000000"/>
                <w:sz w:val="22"/>
                <w:szCs w:val="22"/>
              </w:rPr>
              <w:t>2</w:t>
            </w:r>
          </w:p>
        </w:tc>
        <w:tc>
          <w:tcPr>
            <w:tcW w:w="743" w:type="dxa"/>
            <w:tcBorders>
              <w:top w:val="single" w:sz="8" w:space="0" w:color="000000"/>
              <w:left w:val="single" w:sz="8" w:space="0" w:color="000000"/>
              <w:bottom w:val="single" w:sz="8" w:space="0" w:color="000000"/>
              <w:right w:val="single" w:sz="8" w:space="0" w:color="000000"/>
            </w:tcBorders>
            <w:vAlign w:val="center"/>
          </w:tcPr>
          <w:p w14:paraId="2A575322" w14:textId="77777777" w:rsidR="003B3DEA" w:rsidRDefault="003B3DEA">
            <w:pPr>
              <w:jc w:val="center"/>
              <w:rPr>
                <w:b/>
                <w:color w:val="000000"/>
                <w:sz w:val="22"/>
                <w:szCs w:val="22"/>
              </w:rPr>
            </w:pPr>
          </w:p>
        </w:tc>
        <w:tc>
          <w:tcPr>
            <w:tcW w:w="1394" w:type="dxa"/>
            <w:tcBorders>
              <w:top w:val="single" w:sz="8" w:space="0" w:color="000000"/>
              <w:left w:val="single" w:sz="8" w:space="0" w:color="000000"/>
              <w:bottom w:val="single" w:sz="8" w:space="0" w:color="000000"/>
              <w:right w:val="single" w:sz="8" w:space="0" w:color="000000"/>
            </w:tcBorders>
            <w:vAlign w:val="center"/>
          </w:tcPr>
          <w:p w14:paraId="731D08C7" w14:textId="77777777" w:rsidR="003B3DEA" w:rsidRDefault="00703627">
            <w:pPr>
              <w:jc w:val="center"/>
              <w:rPr>
                <w:b/>
                <w:color w:val="000000"/>
                <w:sz w:val="22"/>
                <w:szCs w:val="22"/>
              </w:rPr>
            </w:pPr>
            <w:r>
              <w:rPr>
                <w:b/>
                <w:color w:val="000000"/>
                <w:sz w:val="22"/>
                <w:szCs w:val="22"/>
              </w:rPr>
              <w:t>0,</w:t>
            </w:r>
            <w:r w:rsidR="00E4020F">
              <w:rPr>
                <w:b/>
                <w:color w:val="000000"/>
                <w:sz w:val="22"/>
                <w:szCs w:val="22"/>
              </w:rPr>
              <w:t>6</w:t>
            </w:r>
          </w:p>
        </w:tc>
        <w:tc>
          <w:tcPr>
            <w:tcW w:w="714" w:type="dxa"/>
            <w:tcBorders>
              <w:top w:val="single" w:sz="8" w:space="0" w:color="000000"/>
              <w:left w:val="single" w:sz="8" w:space="0" w:color="000000"/>
              <w:bottom w:val="single" w:sz="8" w:space="0" w:color="000000"/>
              <w:right w:val="single" w:sz="8" w:space="0" w:color="000000"/>
            </w:tcBorders>
            <w:vAlign w:val="center"/>
          </w:tcPr>
          <w:p w14:paraId="3BE6BACC" w14:textId="77777777" w:rsidR="003B3DEA" w:rsidRDefault="003B3DEA">
            <w:pPr>
              <w:spacing w:after="0" w:line="240" w:lineRule="auto"/>
              <w:jc w:val="center"/>
            </w:pPr>
          </w:p>
        </w:tc>
        <w:tc>
          <w:tcPr>
            <w:tcW w:w="807" w:type="dxa"/>
            <w:tcBorders>
              <w:top w:val="single" w:sz="8" w:space="0" w:color="000000"/>
              <w:left w:val="single" w:sz="8" w:space="0" w:color="000000"/>
              <w:bottom w:val="single" w:sz="8" w:space="0" w:color="000000"/>
              <w:right w:val="single" w:sz="8" w:space="0" w:color="000000"/>
            </w:tcBorders>
            <w:vAlign w:val="center"/>
          </w:tcPr>
          <w:p w14:paraId="1D98EB5E" w14:textId="77777777" w:rsidR="003B3DEA" w:rsidRDefault="003B3DEA">
            <w:pPr>
              <w:spacing w:after="0" w:line="240" w:lineRule="auto"/>
              <w:jc w:val="center"/>
            </w:pPr>
          </w:p>
        </w:tc>
      </w:tr>
    </w:tbl>
    <w:p w14:paraId="6986C2C8" w14:textId="77777777" w:rsidR="003B3DEA" w:rsidRDefault="003B3DEA">
      <w:pPr>
        <w:spacing w:line="240" w:lineRule="auto"/>
      </w:pPr>
      <w:bookmarkStart w:id="2" w:name="_heading=h.1fob9te" w:colFirst="0" w:colLast="0"/>
      <w:bookmarkEnd w:id="2"/>
    </w:p>
    <w:tbl>
      <w:tblPr>
        <w:tblStyle w:val="ab"/>
        <w:tblW w:w="9225" w:type="dxa"/>
        <w:tblInd w:w="0" w:type="dxa"/>
        <w:tblLayout w:type="fixed"/>
        <w:tblLook w:val="0000" w:firstRow="0" w:lastRow="0" w:firstColumn="0" w:lastColumn="0" w:noHBand="0" w:noVBand="0"/>
      </w:tblPr>
      <w:tblGrid>
        <w:gridCol w:w="9225"/>
      </w:tblGrid>
      <w:tr w:rsidR="003B3DEA" w14:paraId="1974C42C" w14:textId="77777777">
        <w:tc>
          <w:tcPr>
            <w:tcW w:w="9225" w:type="dxa"/>
            <w:tcBorders>
              <w:top w:val="single" w:sz="8" w:space="0" w:color="000000"/>
              <w:left w:val="single" w:sz="8" w:space="0" w:color="000000"/>
              <w:bottom w:val="single" w:sz="8" w:space="0" w:color="000000"/>
              <w:right w:val="single" w:sz="8" w:space="0" w:color="000000"/>
            </w:tcBorders>
          </w:tcPr>
          <w:p w14:paraId="71EB570F" w14:textId="77777777" w:rsidR="003B3DEA" w:rsidRDefault="00703627">
            <w:pPr>
              <w:spacing w:before="60" w:after="20" w:line="240" w:lineRule="auto"/>
              <w:jc w:val="center"/>
            </w:pPr>
            <w:bookmarkStart w:id="3" w:name="bookmark=id.3znysh7" w:colFirst="0" w:colLast="0"/>
            <w:bookmarkEnd w:id="3"/>
            <w:r>
              <w:rPr>
                <w:b/>
                <w:sz w:val="22"/>
                <w:szCs w:val="22"/>
              </w:rPr>
              <w:t>PREREQUISITES RELATING TO KNOWLEDGE, SKILLS AND OTHER COMPETENCES</w:t>
            </w:r>
          </w:p>
          <w:p w14:paraId="6C77C392" w14:textId="77777777" w:rsidR="003B3DEA" w:rsidRDefault="00703627">
            <w:pPr>
              <w:spacing w:after="0" w:line="240" w:lineRule="auto"/>
            </w:pPr>
            <w:r>
              <w:t xml:space="preserve">1. Student  has a basic knowledge of business management and decision making process. He knows the concepts and environment of databases and data warehouses, as well as the basics of information technology in management. He knows the basic software tools and their application in management. He has a general knowledge of information technics in management. </w:t>
            </w:r>
          </w:p>
          <w:p w14:paraId="4996B23F" w14:textId="77777777" w:rsidR="003B3DEA" w:rsidRDefault="00703627">
            <w:pPr>
              <w:spacing w:after="0" w:line="240" w:lineRule="auto"/>
            </w:pPr>
            <w:r>
              <w:t xml:space="preserve">2. Student know basic software for solving management problems, specially </w:t>
            </w:r>
            <w:r>
              <w:rPr>
                <w:color w:val="000000"/>
              </w:rPr>
              <w:t>designed</w:t>
            </w:r>
            <w:r>
              <w:rPr>
                <w:color w:val="000000"/>
                <w:sz w:val="21"/>
                <w:szCs w:val="21"/>
              </w:rPr>
              <w:t xml:space="preserve"> </w:t>
            </w:r>
            <w:r>
              <w:t>for decision making based on data warehouses.</w:t>
            </w:r>
          </w:p>
          <w:p w14:paraId="3540FE9E" w14:textId="77777777" w:rsidR="003B3DEA" w:rsidRDefault="00703627">
            <w:pPr>
              <w:spacing w:after="0" w:line="240" w:lineRule="auto"/>
            </w:pPr>
            <w:r>
              <w:t>3. Student has basic skills in building IT tools to solve management problems, especially in the areas of relational database management system (SQL) and data warehousing, spreadsheets and using a statistical analysis package of choice.</w:t>
            </w:r>
          </w:p>
        </w:tc>
      </w:tr>
    </w:tbl>
    <w:p w14:paraId="2F969E7B" w14:textId="77777777" w:rsidR="003B3DEA" w:rsidRDefault="00703627">
      <w:pPr>
        <w:spacing w:line="240" w:lineRule="auto"/>
      </w:pPr>
      <w:r>
        <w:rPr>
          <w:sz w:val="12"/>
          <w:szCs w:val="12"/>
        </w:rPr>
        <w:t>\</w:t>
      </w:r>
    </w:p>
    <w:tbl>
      <w:tblPr>
        <w:tblStyle w:val="ac"/>
        <w:tblW w:w="9210" w:type="dxa"/>
        <w:tblInd w:w="0" w:type="dxa"/>
        <w:tblLayout w:type="fixed"/>
        <w:tblLook w:val="0000" w:firstRow="0" w:lastRow="0" w:firstColumn="0" w:lastColumn="0" w:noHBand="0" w:noVBand="0"/>
      </w:tblPr>
      <w:tblGrid>
        <w:gridCol w:w="9210"/>
      </w:tblGrid>
      <w:tr w:rsidR="003B3DEA" w14:paraId="1EDED084" w14:textId="77777777">
        <w:tc>
          <w:tcPr>
            <w:tcW w:w="9210" w:type="dxa"/>
            <w:tcBorders>
              <w:top w:val="single" w:sz="8" w:space="0" w:color="000000"/>
              <w:left w:val="single" w:sz="8" w:space="0" w:color="000000"/>
              <w:bottom w:val="single" w:sz="8" w:space="0" w:color="000000"/>
              <w:right w:val="single" w:sz="8" w:space="0" w:color="000000"/>
            </w:tcBorders>
          </w:tcPr>
          <w:p w14:paraId="404AAE00" w14:textId="77777777" w:rsidR="003B3DEA" w:rsidRDefault="00703627">
            <w:pPr>
              <w:spacing w:after="0" w:line="240" w:lineRule="auto"/>
              <w:jc w:val="center"/>
            </w:pPr>
            <w:bookmarkStart w:id="4" w:name="bookmark=id.2et92p0" w:colFirst="0" w:colLast="0"/>
            <w:bookmarkEnd w:id="4"/>
            <w:r>
              <w:rPr>
                <w:b/>
                <w:sz w:val="22"/>
                <w:szCs w:val="22"/>
              </w:rPr>
              <w:t>SUBJECT OBJECTIVES</w:t>
            </w:r>
          </w:p>
          <w:p w14:paraId="0C01FD43" w14:textId="77777777" w:rsidR="003B3DEA" w:rsidRDefault="00703627">
            <w:pPr>
              <w:spacing w:after="0" w:line="240" w:lineRule="auto"/>
            </w:pPr>
            <w:r>
              <w:rPr>
                <w:sz w:val="22"/>
                <w:szCs w:val="22"/>
              </w:rPr>
              <w:t xml:space="preserve">C1. </w:t>
            </w:r>
            <w:r>
              <w:t xml:space="preserve">Acquisition of knowledge about the problems, methods and tools to identify and </w:t>
            </w:r>
            <w:proofErr w:type="spellStart"/>
            <w:r>
              <w:t>analyse</w:t>
            </w:r>
            <w:proofErr w:type="spellEnd"/>
            <w:r>
              <w:t xml:space="preserve"> multidimensional data in decision-making, and understanding of the role of information systems therein, and to identify the information requirements for these systems.</w:t>
            </w:r>
          </w:p>
          <w:p w14:paraId="435D9CDA" w14:textId="77777777" w:rsidR="003B3DEA" w:rsidRDefault="00703627">
            <w:pPr>
              <w:spacing w:after="0" w:line="240" w:lineRule="auto"/>
            </w:pPr>
            <w:r>
              <w:rPr>
                <w:sz w:val="22"/>
                <w:szCs w:val="22"/>
              </w:rPr>
              <w:lastRenderedPageBreak/>
              <w:t xml:space="preserve">C2. </w:t>
            </w:r>
            <w:r>
              <w:t>Getting skills in choosing and using methods, and building IT supported decision models, identifying information requirements in developing and solving these models with selected tools.</w:t>
            </w:r>
          </w:p>
          <w:p w14:paraId="795722CB" w14:textId="77777777" w:rsidR="003B3DEA" w:rsidRDefault="00703627">
            <w:pPr>
              <w:spacing w:after="0" w:line="240" w:lineRule="auto"/>
            </w:pPr>
            <w:r>
              <w:t>C3. Getting social skills in information and communication techniques for management, which are specific to the collaborative process of preparing a decision supported by IT-technologies.</w:t>
            </w:r>
          </w:p>
        </w:tc>
      </w:tr>
    </w:tbl>
    <w:p w14:paraId="64F21AB6" w14:textId="77777777" w:rsidR="003B3DEA" w:rsidRDefault="003B3DEA">
      <w:pPr>
        <w:widowControl w:val="0"/>
        <w:pBdr>
          <w:top w:val="nil"/>
          <w:left w:val="nil"/>
          <w:bottom w:val="nil"/>
          <w:right w:val="nil"/>
          <w:between w:val="nil"/>
        </w:pBdr>
        <w:spacing w:after="0"/>
      </w:pPr>
      <w:bookmarkStart w:id="5" w:name="bookmark=id.tyjcwt" w:colFirst="0" w:colLast="0"/>
      <w:bookmarkEnd w:id="5"/>
    </w:p>
    <w:tbl>
      <w:tblPr>
        <w:tblStyle w:val="ad"/>
        <w:tblW w:w="9225" w:type="dxa"/>
        <w:tblInd w:w="0" w:type="dxa"/>
        <w:tblLayout w:type="fixed"/>
        <w:tblLook w:val="0000" w:firstRow="0" w:lastRow="0" w:firstColumn="0" w:lastColumn="0" w:noHBand="0" w:noVBand="0"/>
      </w:tblPr>
      <w:tblGrid>
        <w:gridCol w:w="9225"/>
      </w:tblGrid>
      <w:tr w:rsidR="003B3DEA" w14:paraId="5930C33B" w14:textId="77777777">
        <w:trPr>
          <w:trHeight w:val="2550"/>
        </w:trPr>
        <w:tc>
          <w:tcPr>
            <w:tcW w:w="9225" w:type="dxa"/>
            <w:tcBorders>
              <w:top w:val="single" w:sz="8" w:space="0" w:color="000000"/>
              <w:left w:val="single" w:sz="8" w:space="0" w:color="000000"/>
              <w:bottom w:val="single" w:sz="8" w:space="0" w:color="000000"/>
              <w:right w:val="single" w:sz="8" w:space="0" w:color="000000"/>
            </w:tcBorders>
          </w:tcPr>
          <w:p w14:paraId="36F7B240" w14:textId="77777777" w:rsidR="003B3DEA" w:rsidRDefault="00703627">
            <w:pPr>
              <w:spacing w:before="60" w:after="20" w:line="240" w:lineRule="auto"/>
              <w:ind w:left="860" w:hanging="860"/>
              <w:jc w:val="center"/>
              <w:rPr>
                <w:b/>
              </w:rPr>
            </w:pPr>
            <w:r>
              <w:rPr>
                <w:b/>
                <w:sz w:val="22"/>
                <w:szCs w:val="22"/>
              </w:rPr>
              <w:t>SUBJECT EDUCATIONAL EFFECTS</w:t>
            </w:r>
          </w:p>
          <w:p w14:paraId="577E1DEF" w14:textId="77777777" w:rsidR="003B3DEA" w:rsidRDefault="00703627">
            <w:pPr>
              <w:spacing w:after="0" w:line="240" w:lineRule="auto"/>
              <w:ind w:left="700" w:hanging="700"/>
            </w:pPr>
            <w:r>
              <w:t>relating to knowledge:</w:t>
            </w:r>
          </w:p>
          <w:p w14:paraId="1C4F4E1E" w14:textId="77777777" w:rsidR="003B3DEA" w:rsidRDefault="00703627">
            <w:pPr>
              <w:spacing w:after="0" w:line="240" w:lineRule="auto"/>
              <w:ind w:left="700" w:hanging="700"/>
            </w:pPr>
            <w:r>
              <w:t>PEU_W01 - The student has a basic knowledge of the construction and application of IT tools, including multi-criteria analysis, in decision-making in an organization, in the environment of selected management information systems, databases, data warehouses, OLAP and BI (BIG DATA) systems.</w:t>
            </w:r>
          </w:p>
          <w:p w14:paraId="297484C8" w14:textId="77777777" w:rsidR="003B3DEA" w:rsidRDefault="00703627">
            <w:pPr>
              <w:spacing w:before="120" w:after="0" w:line="240" w:lineRule="auto"/>
              <w:ind w:left="697" w:hanging="697"/>
            </w:pPr>
            <w:r>
              <w:t>relating to skills:</w:t>
            </w:r>
          </w:p>
          <w:p w14:paraId="7616A2C0" w14:textId="77777777" w:rsidR="003B3DEA" w:rsidRDefault="00703627">
            <w:pPr>
              <w:spacing w:after="0" w:line="240" w:lineRule="auto"/>
              <w:ind w:left="700" w:hanging="700"/>
            </w:pPr>
            <w:r>
              <w:t>PEU_U01 - Using selected multi-criteria analysis methods and tools, in an environment of selected management information systems, databases and data warehouses and OLAP, is able to: (1) identify and analyze the needs of decision makers in obtaining and analyzing data for decision making, and (2) create and solve simple models of multi-criteria decision problems.</w:t>
            </w:r>
          </w:p>
          <w:p w14:paraId="5D6EA57F" w14:textId="77777777" w:rsidR="003B3DEA" w:rsidRDefault="00703627">
            <w:pPr>
              <w:spacing w:before="120" w:after="0" w:line="240" w:lineRule="auto"/>
              <w:ind w:left="697" w:hanging="697"/>
            </w:pPr>
            <w:r>
              <w:t>relating to social competences:</w:t>
            </w:r>
          </w:p>
          <w:p w14:paraId="78CFDBD0" w14:textId="77777777" w:rsidR="003B3DEA" w:rsidRDefault="00703627">
            <w:pPr>
              <w:spacing w:after="0" w:line="240" w:lineRule="auto"/>
              <w:ind w:left="700" w:hanging="700"/>
            </w:pPr>
            <w:r>
              <w:t>PEU_K01 - The student can independently as well as cooperatively as a team, develop knowledge and skills in the use of selected tools for identifying, analyzing, modeling and solving decision problems in the IT environment</w:t>
            </w:r>
          </w:p>
        </w:tc>
      </w:tr>
    </w:tbl>
    <w:p w14:paraId="3EBE9443" w14:textId="77777777" w:rsidR="003B3DEA" w:rsidRDefault="003B3DEA">
      <w:pPr>
        <w:widowControl w:val="0"/>
        <w:pBdr>
          <w:top w:val="nil"/>
          <w:left w:val="nil"/>
          <w:bottom w:val="nil"/>
          <w:right w:val="nil"/>
          <w:between w:val="nil"/>
        </w:pBdr>
        <w:spacing w:after="0"/>
      </w:pPr>
      <w:bookmarkStart w:id="6" w:name="bookmark=id.3dy6vkm" w:colFirst="0" w:colLast="0"/>
      <w:bookmarkEnd w:id="6"/>
    </w:p>
    <w:tbl>
      <w:tblPr>
        <w:tblStyle w:val="ae"/>
        <w:tblW w:w="9225" w:type="dxa"/>
        <w:tblInd w:w="0" w:type="dxa"/>
        <w:tblLayout w:type="fixed"/>
        <w:tblLook w:val="0000" w:firstRow="0" w:lastRow="0" w:firstColumn="0" w:lastColumn="0" w:noHBand="0" w:noVBand="0"/>
      </w:tblPr>
      <w:tblGrid>
        <w:gridCol w:w="757"/>
        <w:gridCol w:w="6775"/>
        <w:gridCol w:w="1693"/>
      </w:tblGrid>
      <w:tr w:rsidR="003B3DEA" w14:paraId="3A456857" w14:textId="77777777">
        <w:trPr>
          <w:trHeight w:val="240"/>
        </w:trPr>
        <w:tc>
          <w:tcPr>
            <w:tcW w:w="9225" w:type="dxa"/>
            <w:gridSpan w:val="3"/>
            <w:tcBorders>
              <w:top w:val="single" w:sz="8" w:space="0" w:color="000000"/>
              <w:left w:val="single" w:sz="8" w:space="0" w:color="000000"/>
              <w:bottom w:val="single" w:sz="8" w:space="0" w:color="000000"/>
              <w:right w:val="single" w:sz="8" w:space="0" w:color="000000"/>
            </w:tcBorders>
          </w:tcPr>
          <w:p w14:paraId="304AA269" w14:textId="77777777" w:rsidR="003B3DEA" w:rsidRDefault="00703627">
            <w:pPr>
              <w:spacing w:before="60" w:after="20" w:line="240" w:lineRule="auto"/>
              <w:jc w:val="center"/>
            </w:pPr>
            <w:r>
              <w:rPr>
                <w:b/>
              </w:rPr>
              <w:t>PROGRAMME CONTENT</w:t>
            </w:r>
          </w:p>
        </w:tc>
      </w:tr>
      <w:tr w:rsidR="003B3DEA" w14:paraId="055156D8" w14:textId="77777777">
        <w:trPr>
          <w:trHeight w:val="15"/>
        </w:trPr>
        <w:tc>
          <w:tcPr>
            <w:tcW w:w="7532" w:type="dxa"/>
            <w:gridSpan w:val="2"/>
            <w:tcBorders>
              <w:top w:val="single" w:sz="8" w:space="0" w:color="000000"/>
              <w:left w:val="single" w:sz="8" w:space="0" w:color="000000"/>
              <w:bottom w:val="single" w:sz="8" w:space="0" w:color="000000"/>
              <w:right w:val="nil"/>
            </w:tcBorders>
          </w:tcPr>
          <w:p w14:paraId="13C0B56A" w14:textId="77777777" w:rsidR="003B3DEA" w:rsidRDefault="00703627">
            <w:pPr>
              <w:spacing w:before="60" w:after="20"/>
              <w:ind w:left="720" w:hanging="720"/>
              <w:jc w:val="center"/>
              <w:rPr>
                <w:b/>
              </w:rPr>
            </w:pPr>
            <w:r>
              <w:rPr>
                <w:b/>
              </w:rPr>
              <w:t>Form of classes – lecture</w:t>
            </w:r>
          </w:p>
        </w:tc>
        <w:tc>
          <w:tcPr>
            <w:tcW w:w="1693" w:type="dxa"/>
            <w:tcBorders>
              <w:top w:val="single" w:sz="8" w:space="0" w:color="000000"/>
              <w:left w:val="single" w:sz="8" w:space="0" w:color="000000"/>
              <w:bottom w:val="single" w:sz="8" w:space="0" w:color="000000"/>
              <w:right w:val="single" w:sz="8" w:space="0" w:color="000000"/>
            </w:tcBorders>
          </w:tcPr>
          <w:p w14:paraId="62FC54E2" w14:textId="77777777" w:rsidR="003B3DEA" w:rsidRDefault="00703627">
            <w:pPr>
              <w:spacing w:before="60" w:after="20"/>
              <w:ind w:left="1000" w:hanging="1000"/>
              <w:jc w:val="center"/>
              <w:rPr>
                <w:b/>
                <w:sz w:val="18"/>
                <w:szCs w:val="18"/>
              </w:rPr>
            </w:pPr>
            <w:r>
              <w:rPr>
                <w:b/>
                <w:sz w:val="18"/>
                <w:szCs w:val="18"/>
              </w:rPr>
              <w:t>Number of hours</w:t>
            </w:r>
          </w:p>
        </w:tc>
      </w:tr>
      <w:tr w:rsidR="003B3DEA" w14:paraId="7BC42A3B" w14:textId="77777777">
        <w:trPr>
          <w:trHeight w:val="15"/>
        </w:trPr>
        <w:tc>
          <w:tcPr>
            <w:tcW w:w="757" w:type="dxa"/>
            <w:tcBorders>
              <w:top w:val="single" w:sz="8" w:space="0" w:color="000000"/>
              <w:left w:val="single" w:sz="8" w:space="0" w:color="000000"/>
              <w:bottom w:val="single" w:sz="8" w:space="0" w:color="000000"/>
              <w:right w:val="nil"/>
            </w:tcBorders>
            <w:vAlign w:val="center"/>
          </w:tcPr>
          <w:p w14:paraId="1C7D4FCC" w14:textId="77777777" w:rsidR="003B3DEA" w:rsidRDefault="00703627">
            <w:pPr>
              <w:spacing w:after="0" w:line="240" w:lineRule="auto"/>
            </w:pPr>
            <w:proofErr w:type="spellStart"/>
            <w:r>
              <w:t>Lec</w:t>
            </w:r>
            <w:proofErr w:type="spellEnd"/>
            <w:r>
              <w:t xml:space="preserve"> 1</w:t>
            </w:r>
          </w:p>
        </w:tc>
        <w:tc>
          <w:tcPr>
            <w:tcW w:w="6775" w:type="dxa"/>
            <w:tcBorders>
              <w:top w:val="single" w:sz="8" w:space="0" w:color="000000"/>
              <w:left w:val="single" w:sz="8" w:space="0" w:color="000000"/>
              <w:bottom w:val="single" w:sz="8" w:space="0" w:color="000000"/>
              <w:right w:val="nil"/>
            </w:tcBorders>
          </w:tcPr>
          <w:p w14:paraId="0E6B08D9" w14:textId="77777777" w:rsidR="003B3DEA" w:rsidRDefault="00703627">
            <w:pPr>
              <w:spacing w:after="0" w:line="240" w:lineRule="auto"/>
            </w:pPr>
            <w:r>
              <w:t>Discussion of the organization and content of the course and the rules for passing classes</w:t>
            </w:r>
          </w:p>
          <w:p w14:paraId="3B3F281A" w14:textId="77777777" w:rsidR="003B3DEA" w:rsidRDefault="00703627">
            <w:pPr>
              <w:spacing w:after="0" w:line="240" w:lineRule="auto"/>
            </w:pPr>
            <w:r>
              <w:t>Classification of methods and decision support tools in the enterprise.</w:t>
            </w:r>
          </w:p>
          <w:p w14:paraId="00F23AED" w14:textId="77777777" w:rsidR="003B3DEA" w:rsidRDefault="00703627">
            <w:pPr>
              <w:spacing w:after="0" w:line="240" w:lineRule="auto"/>
            </w:pPr>
            <w:r>
              <w:t xml:space="preserve">Decision-making in the company, in an environment of various classes of management information systems. </w:t>
            </w:r>
          </w:p>
        </w:tc>
        <w:tc>
          <w:tcPr>
            <w:tcW w:w="1693" w:type="dxa"/>
            <w:tcBorders>
              <w:top w:val="single" w:sz="8" w:space="0" w:color="000000"/>
              <w:left w:val="single" w:sz="8" w:space="0" w:color="000000"/>
              <w:bottom w:val="single" w:sz="8" w:space="0" w:color="000000"/>
              <w:right w:val="single" w:sz="8" w:space="0" w:color="000000"/>
            </w:tcBorders>
            <w:vAlign w:val="center"/>
          </w:tcPr>
          <w:p w14:paraId="67CB4287" w14:textId="77777777" w:rsidR="003B3DEA" w:rsidRDefault="00703627">
            <w:pPr>
              <w:spacing w:after="0" w:line="240" w:lineRule="auto"/>
              <w:jc w:val="center"/>
              <w:rPr>
                <w:b/>
              </w:rPr>
            </w:pPr>
            <w:r>
              <w:rPr>
                <w:b/>
              </w:rPr>
              <w:t>2</w:t>
            </w:r>
          </w:p>
        </w:tc>
      </w:tr>
      <w:tr w:rsidR="003B3DEA" w14:paraId="769063E9" w14:textId="77777777">
        <w:trPr>
          <w:trHeight w:val="15"/>
        </w:trPr>
        <w:tc>
          <w:tcPr>
            <w:tcW w:w="757" w:type="dxa"/>
            <w:tcBorders>
              <w:top w:val="single" w:sz="8" w:space="0" w:color="000000"/>
              <w:left w:val="single" w:sz="8" w:space="0" w:color="000000"/>
              <w:bottom w:val="single" w:sz="8" w:space="0" w:color="000000"/>
              <w:right w:val="nil"/>
            </w:tcBorders>
            <w:vAlign w:val="center"/>
          </w:tcPr>
          <w:p w14:paraId="2F950209" w14:textId="77777777" w:rsidR="003B3DEA" w:rsidRDefault="00703627">
            <w:pPr>
              <w:spacing w:after="0" w:line="240" w:lineRule="auto"/>
            </w:pPr>
            <w:proofErr w:type="spellStart"/>
            <w:r>
              <w:t>Lec</w:t>
            </w:r>
            <w:proofErr w:type="spellEnd"/>
            <w:r>
              <w:t xml:space="preserve"> 2</w:t>
            </w:r>
          </w:p>
        </w:tc>
        <w:tc>
          <w:tcPr>
            <w:tcW w:w="6775" w:type="dxa"/>
            <w:tcBorders>
              <w:top w:val="single" w:sz="8" w:space="0" w:color="000000"/>
              <w:left w:val="single" w:sz="8" w:space="0" w:color="000000"/>
              <w:bottom w:val="single" w:sz="8" w:space="0" w:color="000000"/>
              <w:right w:val="nil"/>
            </w:tcBorders>
          </w:tcPr>
          <w:p w14:paraId="027BDCA1" w14:textId="77777777" w:rsidR="003B3DEA" w:rsidRDefault="00703627">
            <w:pPr>
              <w:spacing w:after="0" w:line="240" w:lineRule="auto"/>
            </w:pPr>
            <w:r>
              <w:t>Introduction to the selected environmental performance of laboratory work (spreadsheet, database management system, SQL, data warehouse).</w:t>
            </w:r>
          </w:p>
        </w:tc>
        <w:tc>
          <w:tcPr>
            <w:tcW w:w="1693" w:type="dxa"/>
            <w:tcBorders>
              <w:top w:val="single" w:sz="8" w:space="0" w:color="000000"/>
              <w:left w:val="single" w:sz="8" w:space="0" w:color="000000"/>
              <w:bottom w:val="single" w:sz="8" w:space="0" w:color="000000"/>
              <w:right w:val="single" w:sz="8" w:space="0" w:color="000000"/>
            </w:tcBorders>
            <w:vAlign w:val="center"/>
          </w:tcPr>
          <w:p w14:paraId="64CBB94B" w14:textId="77777777" w:rsidR="003B3DEA" w:rsidRDefault="00703627">
            <w:pPr>
              <w:spacing w:after="0" w:line="240" w:lineRule="auto"/>
              <w:jc w:val="center"/>
              <w:rPr>
                <w:b/>
              </w:rPr>
            </w:pPr>
            <w:r>
              <w:rPr>
                <w:b/>
              </w:rPr>
              <w:t>1</w:t>
            </w:r>
          </w:p>
        </w:tc>
      </w:tr>
      <w:tr w:rsidR="003B3DEA" w14:paraId="37156624" w14:textId="77777777">
        <w:trPr>
          <w:trHeight w:val="15"/>
        </w:trPr>
        <w:tc>
          <w:tcPr>
            <w:tcW w:w="757" w:type="dxa"/>
            <w:tcBorders>
              <w:top w:val="single" w:sz="8" w:space="0" w:color="000000"/>
              <w:left w:val="single" w:sz="8" w:space="0" w:color="000000"/>
              <w:bottom w:val="single" w:sz="8" w:space="0" w:color="000000"/>
              <w:right w:val="nil"/>
            </w:tcBorders>
            <w:vAlign w:val="center"/>
          </w:tcPr>
          <w:p w14:paraId="1C55E78B" w14:textId="77777777" w:rsidR="003B3DEA" w:rsidRDefault="00703627">
            <w:pPr>
              <w:spacing w:after="0" w:line="240" w:lineRule="auto"/>
            </w:pPr>
            <w:proofErr w:type="spellStart"/>
            <w:r>
              <w:t>Lec</w:t>
            </w:r>
            <w:proofErr w:type="spellEnd"/>
            <w:r>
              <w:t xml:space="preserve"> 3</w:t>
            </w:r>
          </w:p>
        </w:tc>
        <w:tc>
          <w:tcPr>
            <w:tcW w:w="6775" w:type="dxa"/>
            <w:tcBorders>
              <w:top w:val="single" w:sz="8" w:space="0" w:color="000000"/>
              <w:left w:val="single" w:sz="8" w:space="0" w:color="000000"/>
              <w:bottom w:val="single" w:sz="8" w:space="0" w:color="000000"/>
              <w:right w:val="nil"/>
            </w:tcBorders>
          </w:tcPr>
          <w:p w14:paraId="26A089C0" w14:textId="77777777" w:rsidR="003B3DEA" w:rsidRDefault="00703627">
            <w:pPr>
              <w:spacing w:after="0" w:line="240" w:lineRule="auto"/>
            </w:pPr>
            <w:r>
              <w:t>Introduction to the business environment for work in the laboratory - business data model.</w:t>
            </w:r>
          </w:p>
        </w:tc>
        <w:tc>
          <w:tcPr>
            <w:tcW w:w="1693" w:type="dxa"/>
            <w:tcBorders>
              <w:top w:val="single" w:sz="8" w:space="0" w:color="000000"/>
              <w:left w:val="single" w:sz="8" w:space="0" w:color="000000"/>
              <w:bottom w:val="single" w:sz="8" w:space="0" w:color="000000"/>
              <w:right w:val="single" w:sz="8" w:space="0" w:color="000000"/>
            </w:tcBorders>
            <w:vAlign w:val="center"/>
          </w:tcPr>
          <w:p w14:paraId="77D164D0" w14:textId="77777777" w:rsidR="003B3DEA" w:rsidRDefault="00703627">
            <w:pPr>
              <w:spacing w:after="0" w:line="240" w:lineRule="auto"/>
              <w:jc w:val="center"/>
              <w:rPr>
                <w:b/>
              </w:rPr>
            </w:pPr>
            <w:r>
              <w:rPr>
                <w:b/>
              </w:rPr>
              <w:t>2</w:t>
            </w:r>
          </w:p>
        </w:tc>
      </w:tr>
      <w:tr w:rsidR="003B3DEA" w14:paraId="223611B9" w14:textId="77777777">
        <w:trPr>
          <w:trHeight w:val="15"/>
        </w:trPr>
        <w:tc>
          <w:tcPr>
            <w:tcW w:w="757" w:type="dxa"/>
            <w:tcBorders>
              <w:top w:val="single" w:sz="8" w:space="0" w:color="000000"/>
              <w:left w:val="single" w:sz="8" w:space="0" w:color="000000"/>
              <w:bottom w:val="single" w:sz="8" w:space="0" w:color="000000"/>
              <w:right w:val="nil"/>
            </w:tcBorders>
            <w:vAlign w:val="center"/>
          </w:tcPr>
          <w:p w14:paraId="4AFC402E" w14:textId="77777777" w:rsidR="003B3DEA" w:rsidRDefault="00703627">
            <w:pPr>
              <w:spacing w:after="0" w:line="240" w:lineRule="auto"/>
            </w:pPr>
            <w:proofErr w:type="spellStart"/>
            <w:r>
              <w:t>Lec</w:t>
            </w:r>
            <w:proofErr w:type="spellEnd"/>
            <w:r>
              <w:t xml:space="preserve"> 4</w:t>
            </w:r>
          </w:p>
        </w:tc>
        <w:tc>
          <w:tcPr>
            <w:tcW w:w="6775" w:type="dxa"/>
            <w:tcBorders>
              <w:top w:val="single" w:sz="8" w:space="0" w:color="000000"/>
              <w:left w:val="single" w:sz="8" w:space="0" w:color="000000"/>
              <w:bottom w:val="single" w:sz="8" w:space="0" w:color="000000"/>
              <w:right w:val="nil"/>
            </w:tcBorders>
          </w:tcPr>
          <w:p w14:paraId="4A36FB07" w14:textId="77777777" w:rsidR="003B3DEA" w:rsidRDefault="00703627">
            <w:pPr>
              <w:spacing w:after="0" w:line="240" w:lineRule="auto"/>
            </w:pPr>
            <w:r>
              <w:t>IT Tools for a collection and processing of operational data - databases (OLTP) and multidimensional data in decision-making.</w:t>
            </w:r>
          </w:p>
        </w:tc>
        <w:tc>
          <w:tcPr>
            <w:tcW w:w="1693" w:type="dxa"/>
            <w:tcBorders>
              <w:top w:val="single" w:sz="8" w:space="0" w:color="000000"/>
              <w:left w:val="single" w:sz="8" w:space="0" w:color="000000"/>
              <w:bottom w:val="single" w:sz="8" w:space="0" w:color="000000"/>
              <w:right w:val="single" w:sz="8" w:space="0" w:color="000000"/>
            </w:tcBorders>
            <w:vAlign w:val="center"/>
          </w:tcPr>
          <w:p w14:paraId="3A491EF9" w14:textId="77777777" w:rsidR="003B3DEA" w:rsidRDefault="00703627">
            <w:pPr>
              <w:spacing w:after="0" w:line="240" w:lineRule="auto"/>
              <w:jc w:val="center"/>
              <w:rPr>
                <w:b/>
              </w:rPr>
            </w:pPr>
            <w:r>
              <w:rPr>
                <w:b/>
              </w:rPr>
              <w:t>2</w:t>
            </w:r>
          </w:p>
        </w:tc>
      </w:tr>
      <w:tr w:rsidR="003B3DEA" w14:paraId="1C762CD5" w14:textId="77777777">
        <w:trPr>
          <w:trHeight w:val="15"/>
        </w:trPr>
        <w:tc>
          <w:tcPr>
            <w:tcW w:w="757" w:type="dxa"/>
            <w:tcBorders>
              <w:top w:val="single" w:sz="8" w:space="0" w:color="000000"/>
              <w:left w:val="single" w:sz="8" w:space="0" w:color="000000"/>
              <w:bottom w:val="single" w:sz="8" w:space="0" w:color="000000"/>
              <w:right w:val="nil"/>
            </w:tcBorders>
            <w:vAlign w:val="center"/>
          </w:tcPr>
          <w:p w14:paraId="0F52A2D4" w14:textId="77777777" w:rsidR="003B3DEA" w:rsidRDefault="00703627">
            <w:pPr>
              <w:spacing w:after="0" w:line="240" w:lineRule="auto"/>
            </w:pPr>
            <w:proofErr w:type="spellStart"/>
            <w:r>
              <w:t>Lec</w:t>
            </w:r>
            <w:proofErr w:type="spellEnd"/>
            <w:r>
              <w:t xml:space="preserve"> 5</w:t>
            </w:r>
          </w:p>
        </w:tc>
        <w:tc>
          <w:tcPr>
            <w:tcW w:w="6775" w:type="dxa"/>
            <w:tcBorders>
              <w:top w:val="single" w:sz="8" w:space="0" w:color="000000"/>
              <w:left w:val="single" w:sz="8" w:space="0" w:color="000000"/>
              <w:bottom w:val="single" w:sz="8" w:space="0" w:color="000000"/>
              <w:right w:val="nil"/>
            </w:tcBorders>
          </w:tcPr>
          <w:p w14:paraId="703D5077" w14:textId="77777777" w:rsidR="003B3DEA" w:rsidRDefault="00703627">
            <w:pPr>
              <w:spacing w:after="0" w:line="240" w:lineRule="auto"/>
            </w:pPr>
            <w:r>
              <w:t>Advanced analytical tools in the environment of spreadsheets, multi-criteria analysis tools - the construction and testing of the standard model of analysis (</w:t>
            </w:r>
            <w:proofErr w:type="spellStart"/>
            <w:r>
              <w:t>eg.</w:t>
            </w:r>
            <w:proofErr w:type="spellEnd"/>
            <w:r>
              <w:t xml:space="preserve"> buying a used car)</w:t>
            </w:r>
          </w:p>
        </w:tc>
        <w:tc>
          <w:tcPr>
            <w:tcW w:w="1693" w:type="dxa"/>
            <w:tcBorders>
              <w:top w:val="single" w:sz="8" w:space="0" w:color="000000"/>
              <w:left w:val="single" w:sz="8" w:space="0" w:color="000000"/>
              <w:bottom w:val="single" w:sz="8" w:space="0" w:color="000000"/>
              <w:right w:val="single" w:sz="8" w:space="0" w:color="000000"/>
            </w:tcBorders>
            <w:vAlign w:val="center"/>
          </w:tcPr>
          <w:p w14:paraId="7B44E0EF" w14:textId="77777777" w:rsidR="003B3DEA" w:rsidRDefault="00703627">
            <w:pPr>
              <w:spacing w:after="0" w:line="240" w:lineRule="auto"/>
              <w:jc w:val="center"/>
              <w:rPr>
                <w:b/>
              </w:rPr>
            </w:pPr>
            <w:r>
              <w:rPr>
                <w:b/>
              </w:rPr>
              <w:t>2</w:t>
            </w:r>
          </w:p>
        </w:tc>
      </w:tr>
      <w:tr w:rsidR="003B3DEA" w14:paraId="470F19B1" w14:textId="77777777">
        <w:trPr>
          <w:trHeight w:val="15"/>
        </w:trPr>
        <w:tc>
          <w:tcPr>
            <w:tcW w:w="757" w:type="dxa"/>
            <w:tcBorders>
              <w:top w:val="single" w:sz="8" w:space="0" w:color="000000"/>
              <w:left w:val="single" w:sz="8" w:space="0" w:color="000000"/>
              <w:bottom w:val="single" w:sz="8" w:space="0" w:color="000000"/>
              <w:right w:val="nil"/>
            </w:tcBorders>
            <w:vAlign w:val="center"/>
          </w:tcPr>
          <w:p w14:paraId="7CA2B287" w14:textId="77777777" w:rsidR="003B3DEA" w:rsidRDefault="00703627">
            <w:pPr>
              <w:spacing w:after="0" w:line="240" w:lineRule="auto"/>
            </w:pPr>
            <w:proofErr w:type="spellStart"/>
            <w:r>
              <w:t>Lec</w:t>
            </w:r>
            <w:proofErr w:type="spellEnd"/>
            <w:r>
              <w:t xml:space="preserve"> 6</w:t>
            </w:r>
          </w:p>
        </w:tc>
        <w:tc>
          <w:tcPr>
            <w:tcW w:w="6775" w:type="dxa"/>
            <w:tcBorders>
              <w:top w:val="single" w:sz="8" w:space="0" w:color="000000"/>
              <w:left w:val="single" w:sz="8" w:space="0" w:color="000000"/>
              <w:bottom w:val="single" w:sz="8" w:space="0" w:color="000000"/>
              <w:right w:val="nil"/>
            </w:tcBorders>
          </w:tcPr>
          <w:p w14:paraId="08A7EC5E" w14:textId="77777777" w:rsidR="003B3DEA" w:rsidRDefault="00703627">
            <w:pPr>
              <w:spacing w:after="0" w:line="240" w:lineRule="auto"/>
            </w:pPr>
            <w:r>
              <w:t>Advanced compositions and aggregations of data for business analytics in the database environment. Simple additive methods and the selected complex method (</w:t>
            </w:r>
            <w:proofErr w:type="spellStart"/>
            <w:r>
              <w:t>eg.</w:t>
            </w:r>
            <w:proofErr w:type="spellEnd"/>
            <w:r>
              <w:t xml:space="preserve"> AHP)</w:t>
            </w:r>
          </w:p>
        </w:tc>
        <w:tc>
          <w:tcPr>
            <w:tcW w:w="1693" w:type="dxa"/>
            <w:tcBorders>
              <w:top w:val="single" w:sz="8" w:space="0" w:color="000000"/>
              <w:left w:val="single" w:sz="8" w:space="0" w:color="000000"/>
              <w:bottom w:val="single" w:sz="8" w:space="0" w:color="000000"/>
              <w:right w:val="single" w:sz="8" w:space="0" w:color="000000"/>
            </w:tcBorders>
            <w:vAlign w:val="center"/>
          </w:tcPr>
          <w:p w14:paraId="2D23876D" w14:textId="77777777" w:rsidR="003B3DEA" w:rsidRDefault="00703627">
            <w:pPr>
              <w:spacing w:after="0" w:line="240" w:lineRule="auto"/>
              <w:jc w:val="center"/>
              <w:rPr>
                <w:b/>
              </w:rPr>
            </w:pPr>
            <w:r>
              <w:rPr>
                <w:b/>
              </w:rPr>
              <w:t>2</w:t>
            </w:r>
          </w:p>
        </w:tc>
      </w:tr>
      <w:tr w:rsidR="003B3DEA" w14:paraId="79B66FE2" w14:textId="77777777">
        <w:trPr>
          <w:trHeight w:val="15"/>
        </w:trPr>
        <w:tc>
          <w:tcPr>
            <w:tcW w:w="757" w:type="dxa"/>
            <w:tcBorders>
              <w:top w:val="single" w:sz="8" w:space="0" w:color="000000"/>
              <w:left w:val="single" w:sz="8" w:space="0" w:color="000000"/>
              <w:bottom w:val="single" w:sz="8" w:space="0" w:color="000000"/>
              <w:right w:val="nil"/>
            </w:tcBorders>
            <w:vAlign w:val="center"/>
          </w:tcPr>
          <w:p w14:paraId="295984E0" w14:textId="77777777" w:rsidR="003B3DEA" w:rsidRDefault="00703627">
            <w:pPr>
              <w:spacing w:after="0" w:line="240" w:lineRule="auto"/>
            </w:pPr>
            <w:proofErr w:type="spellStart"/>
            <w:r>
              <w:t>Lec</w:t>
            </w:r>
            <w:proofErr w:type="spellEnd"/>
            <w:r>
              <w:t xml:space="preserve"> 7</w:t>
            </w:r>
          </w:p>
        </w:tc>
        <w:tc>
          <w:tcPr>
            <w:tcW w:w="6775" w:type="dxa"/>
            <w:tcBorders>
              <w:top w:val="single" w:sz="8" w:space="0" w:color="000000"/>
              <w:left w:val="single" w:sz="8" w:space="0" w:color="000000"/>
              <w:bottom w:val="single" w:sz="8" w:space="0" w:color="000000"/>
              <w:right w:val="nil"/>
            </w:tcBorders>
          </w:tcPr>
          <w:p w14:paraId="6A4B5C97" w14:textId="77777777" w:rsidR="003B3DEA" w:rsidRDefault="00703627">
            <w:pPr>
              <w:spacing w:after="0" w:line="240" w:lineRule="auto"/>
            </w:pPr>
            <w:r>
              <w:t>Examples of multi-criteria decision making in an enterprise, including public procurement and applications for EU funding</w:t>
            </w:r>
          </w:p>
        </w:tc>
        <w:tc>
          <w:tcPr>
            <w:tcW w:w="1693" w:type="dxa"/>
            <w:tcBorders>
              <w:top w:val="single" w:sz="8" w:space="0" w:color="000000"/>
              <w:left w:val="single" w:sz="8" w:space="0" w:color="000000"/>
              <w:bottom w:val="single" w:sz="8" w:space="0" w:color="000000"/>
              <w:right w:val="single" w:sz="8" w:space="0" w:color="000000"/>
            </w:tcBorders>
            <w:vAlign w:val="center"/>
          </w:tcPr>
          <w:p w14:paraId="682BF72D" w14:textId="77777777" w:rsidR="003B3DEA" w:rsidRDefault="00703627">
            <w:pPr>
              <w:spacing w:after="0" w:line="240" w:lineRule="auto"/>
              <w:jc w:val="center"/>
              <w:rPr>
                <w:b/>
              </w:rPr>
            </w:pPr>
            <w:r>
              <w:rPr>
                <w:b/>
              </w:rPr>
              <w:t>2</w:t>
            </w:r>
          </w:p>
        </w:tc>
      </w:tr>
      <w:tr w:rsidR="003B3DEA" w14:paraId="308F291A" w14:textId="77777777">
        <w:trPr>
          <w:trHeight w:val="15"/>
        </w:trPr>
        <w:tc>
          <w:tcPr>
            <w:tcW w:w="757" w:type="dxa"/>
            <w:tcBorders>
              <w:top w:val="single" w:sz="8" w:space="0" w:color="000000"/>
              <w:left w:val="single" w:sz="8" w:space="0" w:color="000000"/>
              <w:bottom w:val="single" w:sz="8" w:space="0" w:color="000000"/>
              <w:right w:val="nil"/>
            </w:tcBorders>
            <w:vAlign w:val="center"/>
          </w:tcPr>
          <w:p w14:paraId="66EF1893" w14:textId="77777777" w:rsidR="003B3DEA" w:rsidRDefault="00703627">
            <w:pPr>
              <w:spacing w:after="0" w:line="240" w:lineRule="auto"/>
            </w:pPr>
            <w:proofErr w:type="spellStart"/>
            <w:r>
              <w:lastRenderedPageBreak/>
              <w:t>Lec</w:t>
            </w:r>
            <w:proofErr w:type="spellEnd"/>
            <w:r>
              <w:t xml:space="preserve"> 8</w:t>
            </w:r>
          </w:p>
        </w:tc>
        <w:tc>
          <w:tcPr>
            <w:tcW w:w="6775" w:type="dxa"/>
            <w:tcBorders>
              <w:top w:val="single" w:sz="8" w:space="0" w:color="000000"/>
              <w:left w:val="single" w:sz="8" w:space="0" w:color="000000"/>
              <w:bottom w:val="single" w:sz="8" w:space="0" w:color="000000"/>
              <w:right w:val="nil"/>
            </w:tcBorders>
          </w:tcPr>
          <w:p w14:paraId="7D8EB9C2" w14:textId="77777777" w:rsidR="003B3DEA" w:rsidRDefault="00703627">
            <w:pPr>
              <w:spacing w:after="0" w:line="240" w:lineRule="auto"/>
            </w:pPr>
            <w:r>
              <w:t>IT tools for collecting and processing management data. Advanced OLAP analyzes and reporting in a data warehouse environment</w:t>
            </w:r>
          </w:p>
        </w:tc>
        <w:tc>
          <w:tcPr>
            <w:tcW w:w="1693" w:type="dxa"/>
            <w:tcBorders>
              <w:top w:val="single" w:sz="8" w:space="0" w:color="000000"/>
              <w:left w:val="single" w:sz="8" w:space="0" w:color="000000"/>
              <w:bottom w:val="single" w:sz="8" w:space="0" w:color="000000"/>
              <w:right w:val="single" w:sz="8" w:space="0" w:color="000000"/>
            </w:tcBorders>
            <w:vAlign w:val="center"/>
          </w:tcPr>
          <w:p w14:paraId="67793911" w14:textId="77777777" w:rsidR="003B3DEA" w:rsidRDefault="00703627">
            <w:pPr>
              <w:spacing w:after="0" w:line="240" w:lineRule="auto"/>
              <w:jc w:val="center"/>
              <w:rPr>
                <w:b/>
              </w:rPr>
            </w:pPr>
            <w:r>
              <w:rPr>
                <w:b/>
              </w:rPr>
              <w:t>3</w:t>
            </w:r>
          </w:p>
        </w:tc>
      </w:tr>
      <w:tr w:rsidR="003B3DEA" w14:paraId="79A90234" w14:textId="77777777">
        <w:trPr>
          <w:trHeight w:val="15"/>
        </w:trPr>
        <w:tc>
          <w:tcPr>
            <w:tcW w:w="757" w:type="dxa"/>
            <w:tcBorders>
              <w:top w:val="single" w:sz="8" w:space="0" w:color="000000"/>
              <w:left w:val="single" w:sz="8" w:space="0" w:color="000000"/>
              <w:bottom w:val="single" w:sz="8" w:space="0" w:color="000000"/>
              <w:right w:val="nil"/>
            </w:tcBorders>
            <w:vAlign w:val="center"/>
          </w:tcPr>
          <w:p w14:paraId="7F28A1CF" w14:textId="77777777" w:rsidR="003B3DEA" w:rsidRDefault="00703627">
            <w:pPr>
              <w:spacing w:after="0" w:line="240" w:lineRule="auto"/>
            </w:pPr>
            <w:proofErr w:type="spellStart"/>
            <w:r>
              <w:t>Lec</w:t>
            </w:r>
            <w:proofErr w:type="spellEnd"/>
            <w:r>
              <w:t xml:space="preserve"> 9</w:t>
            </w:r>
          </w:p>
        </w:tc>
        <w:tc>
          <w:tcPr>
            <w:tcW w:w="6775" w:type="dxa"/>
            <w:tcBorders>
              <w:top w:val="single" w:sz="8" w:space="0" w:color="000000"/>
              <w:left w:val="single" w:sz="8" w:space="0" w:color="000000"/>
              <w:bottom w:val="single" w:sz="8" w:space="0" w:color="000000"/>
              <w:right w:val="nil"/>
            </w:tcBorders>
          </w:tcPr>
          <w:p w14:paraId="54D47A75" w14:textId="77777777" w:rsidR="003B3DEA" w:rsidRDefault="00703627">
            <w:pPr>
              <w:spacing w:after="0" w:line="240" w:lineRule="auto"/>
            </w:pPr>
            <w:r>
              <w:t>IT tools supporting big data analysis - introduction</w:t>
            </w:r>
          </w:p>
        </w:tc>
        <w:tc>
          <w:tcPr>
            <w:tcW w:w="1693" w:type="dxa"/>
            <w:tcBorders>
              <w:top w:val="single" w:sz="8" w:space="0" w:color="000000"/>
              <w:left w:val="single" w:sz="8" w:space="0" w:color="000000"/>
              <w:bottom w:val="single" w:sz="8" w:space="0" w:color="000000"/>
              <w:right w:val="single" w:sz="8" w:space="0" w:color="000000"/>
            </w:tcBorders>
            <w:vAlign w:val="center"/>
          </w:tcPr>
          <w:p w14:paraId="766AC8DF" w14:textId="77777777" w:rsidR="003B3DEA" w:rsidRDefault="00703627">
            <w:pPr>
              <w:spacing w:after="0" w:line="240" w:lineRule="auto"/>
              <w:jc w:val="center"/>
              <w:rPr>
                <w:b/>
              </w:rPr>
            </w:pPr>
            <w:r>
              <w:rPr>
                <w:b/>
              </w:rPr>
              <w:t>2</w:t>
            </w:r>
          </w:p>
        </w:tc>
      </w:tr>
      <w:tr w:rsidR="003B3DEA" w14:paraId="321F90BB" w14:textId="77777777">
        <w:trPr>
          <w:trHeight w:val="15"/>
        </w:trPr>
        <w:tc>
          <w:tcPr>
            <w:tcW w:w="757" w:type="dxa"/>
            <w:tcBorders>
              <w:top w:val="single" w:sz="8" w:space="0" w:color="000000"/>
              <w:left w:val="single" w:sz="8" w:space="0" w:color="000000"/>
              <w:bottom w:val="single" w:sz="8" w:space="0" w:color="000000"/>
              <w:right w:val="nil"/>
            </w:tcBorders>
            <w:vAlign w:val="center"/>
          </w:tcPr>
          <w:p w14:paraId="63C67402" w14:textId="77777777" w:rsidR="003B3DEA" w:rsidRDefault="00703627">
            <w:pPr>
              <w:spacing w:after="0" w:line="240" w:lineRule="auto"/>
            </w:pPr>
            <w:proofErr w:type="spellStart"/>
            <w:r>
              <w:t>Lec</w:t>
            </w:r>
            <w:proofErr w:type="spellEnd"/>
            <w:r>
              <w:t xml:space="preserve"> 10</w:t>
            </w:r>
          </w:p>
        </w:tc>
        <w:tc>
          <w:tcPr>
            <w:tcW w:w="6775" w:type="dxa"/>
            <w:tcBorders>
              <w:top w:val="single" w:sz="8" w:space="0" w:color="000000"/>
              <w:left w:val="single" w:sz="8" w:space="0" w:color="000000"/>
              <w:bottom w:val="single" w:sz="8" w:space="0" w:color="000000"/>
              <w:right w:val="nil"/>
            </w:tcBorders>
          </w:tcPr>
          <w:p w14:paraId="4F5D58F4" w14:textId="77777777" w:rsidR="003B3DEA" w:rsidRDefault="00703627">
            <w:pPr>
              <w:spacing w:after="0" w:line="240" w:lineRule="auto"/>
            </w:pPr>
            <w:r>
              <w:t>IT tools supporting big data analysis - linked open data</w:t>
            </w:r>
          </w:p>
        </w:tc>
        <w:tc>
          <w:tcPr>
            <w:tcW w:w="1693" w:type="dxa"/>
            <w:tcBorders>
              <w:top w:val="single" w:sz="8" w:space="0" w:color="000000"/>
              <w:left w:val="single" w:sz="8" w:space="0" w:color="000000"/>
              <w:bottom w:val="single" w:sz="8" w:space="0" w:color="000000"/>
              <w:right w:val="single" w:sz="8" w:space="0" w:color="000000"/>
            </w:tcBorders>
            <w:vAlign w:val="center"/>
          </w:tcPr>
          <w:p w14:paraId="4B2A5584" w14:textId="77777777" w:rsidR="003B3DEA" w:rsidRDefault="00703627">
            <w:pPr>
              <w:spacing w:after="0" w:line="240" w:lineRule="auto"/>
              <w:jc w:val="center"/>
              <w:rPr>
                <w:b/>
              </w:rPr>
            </w:pPr>
            <w:r>
              <w:rPr>
                <w:b/>
              </w:rPr>
              <w:t>2</w:t>
            </w:r>
          </w:p>
        </w:tc>
      </w:tr>
      <w:tr w:rsidR="003B3DEA" w14:paraId="516A4BD9" w14:textId="77777777">
        <w:trPr>
          <w:trHeight w:val="15"/>
        </w:trPr>
        <w:tc>
          <w:tcPr>
            <w:tcW w:w="757" w:type="dxa"/>
            <w:tcBorders>
              <w:top w:val="single" w:sz="8" w:space="0" w:color="000000"/>
              <w:left w:val="single" w:sz="8" w:space="0" w:color="000000"/>
              <w:bottom w:val="single" w:sz="8" w:space="0" w:color="000000"/>
              <w:right w:val="nil"/>
            </w:tcBorders>
            <w:vAlign w:val="center"/>
          </w:tcPr>
          <w:p w14:paraId="00001F5E" w14:textId="77777777" w:rsidR="003B3DEA" w:rsidRDefault="00703627">
            <w:pPr>
              <w:spacing w:after="0" w:line="240" w:lineRule="auto"/>
            </w:pPr>
            <w:proofErr w:type="spellStart"/>
            <w:r>
              <w:t>Lec</w:t>
            </w:r>
            <w:proofErr w:type="spellEnd"/>
            <w:r>
              <w:t xml:space="preserve"> 11</w:t>
            </w:r>
          </w:p>
        </w:tc>
        <w:tc>
          <w:tcPr>
            <w:tcW w:w="6775" w:type="dxa"/>
            <w:tcBorders>
              <w:top w:val="single" w:sz="8" w:space="0" w:color="000000"/>
              <w:left w:val="single" w:sz="8" w:space="0" w:color="000000"/>
              <w:bottom w:val="single" w:sz="8" w:space="0" w:color="000000"/>
              <w:right w:val="nil"/>
            </w:tcBorders>
          </w:tcPr>
          <w:p w14:paraId="1FC00CED" w14:textId="77777777" w:rsidR="003B3DEA" w:rsidRDefault="00703627">
            <w:pPr>
              <w:spacing w:after="0" w:line="240" w:lineRule="auto"/>
            </w:pPr>
            <w:r>
              <w:t>IT tools supporting big data analysis - Internet of Things</w:t>
            </w:r>
          </w:p>
        </w:tc>
        <w:tc>
          <w:tcPr>
            <w:tcW w:w="1693" w:type="dxa"/>
            <w:tcBorders>
              <w:top w:val="single" w:sz="8" w:space="0" w:color="000000"/>
              <w:left w:val="single" w:sz="8" w:space="0" w:color="000000"/>
              <w:bottom w:val="single" w:sz="8" w:space="0" w:color="000000"/>
              <w:right w:val="single" w:sz="8" w:space="0" w:color="000000"/>
            </w:tcBorders>
            <w:vAlign w:val="center"/>
          </w:tcPr>
          <w:p w14:paraId="25BCA748" w14:textId="77777777" w:rsidR="003B3DEA" w:rsidRDefault="00703627">
            <w:pPr>
              <w:spacing w:after="0" w:line="240" w:lineRule="auto"/>
              <w:jc w:val="center"/>
              <w:rPr>
                <w:b/>
              </w:rPr>
            </w:pPr>
            <w:r>
              <w:rPr>
                <w:b/>
              </w:rPr>
              <w:t>2</w:t>
            </w:r>
          </w:p>
        </w:tc>
      </w:tr>
      <w:tr w:rsidR="003B3DEA" w14:paraId="0EE6F042" w14:textId="77777777">
        <w:trPr>
          <w:trHeight w:val="15"/>
        </w:trPr>
        <w:tc>
          <w:tcPr>
            <w:tcW w:w="757" w:type="dxa"/>
            <w:tcBorders>
              <w:top w:val="single" w:sz="8" w:space="0" w:color="000000"/>
              <w:left w:val="single" w:sz="8" w:space="0" w:color="000000"/>
              <w:bottom w:val="single" w:sz="8" w:space="0" w:color="000000"/>
              <w:right w:val="nil"/>
            </w:tcBorders>
            <w:vAlign w:val="center"/>
          </w:tcPr>
          <w:p w14:paraId="75ECA3BD" w14:textId="77777777" w:rsidR="003B3DEA" w:rsidRDefault="00703627">
            <w:pPr>
              <w:spacing w:after="0" w:line="240" w:lineRule="auto"/>
            </w:pPr>
            <w:proofErr w:type="spellStart"/>
            <w:r>
              <w:t>Lec</w:t>
            </w:r>
            <w:proofErr w:type="spellEnd"/>
            <w:r>
              <w:t xml:space="preserve"> 12</w:t>
            </w:r>
          </w:p>
        </w:tc>
        <w:tc>
          <w:tcPr>
            <w:tcW w:w="6775" w:type="dxa"/>
            <w:tcBorders>
              <w:top w:val="single" w:sz="8" w:space="0" w:color="000000"/>
              <w:left w:val="single" w:sz="8" w:space="0" w:color="000000"/>
              <w:bottom w:val="single" w:sz="8" w:space="0" w:color="000000"/>
              <w:right w:val="nil"/>
            </w:tcBorders>
          </w:tcPr>
          <w:p w14:paraId="125276AF" w14:textId="77777777" w:rsidR="003B3DEA" w:rsidRDefault="00703627">
            <w:pPr>
              <w:spacing w:after="0" w:line="240" w:lineRule="auto"/>
            </w:pPr>
            <w:r>
              <w:t>Online decisions supporting tools - how to achieve profits on the Internet?</w:t>
            </w:r>
          </w:p>
        </w:tc>
        <w:tc>
          <w:tcPr>
            <w:tcW w:w="1693" w:type="dxa"/>
            <w:tcBorders>
              <w:top w:val="single" w:sz="8" w:space="0" w:color="000000"/>
              <w:left w:val="single" w:sz="8" w:space="0" w:color="000000"/>
              <w:bottom w:val="single" w:sz="8" w:space="0" w:color="000000"/>
              <w:right w:val="single" w:sz="8" w:space="0" w:color="000000"/>
            </w:tcBorders>
            <w:vAlign w:val="center"/>
          </w:tcPr>
          <w:p w14:paraId="009FD625" w14:textId="77777777" w:rsidR="003B3DEA" w:rsidRDefault="00703627">
            <w:pPr>
              <w:spacing w:after="0" w:line="240" w:lineRule="auto"/>
              <w:jc w:val="center"/>
              <w:rPr>
                <w:b/>
              </w:rPr>
            </w:pPr>
            <w:r>
              <w:rPr>
                <w:b/>
              </w:rPr>
              <w:t>2</w:t>
            </w:r>
          </w:p>
        </w:tc>
      </w:tr>
      <w:tr w:rsidR="003B3DEA" w14:paraId="1494387A" w14:textId="77777777">
        <w:trPr>
          <w:trHeight w:val="15"/>
        </w:trPr>
        <w:tc>
          <w:tcPr>
            <w:tcW w:w="757" w:type="dxa"/>
            <w:tcBorders>
              <w:top w:val="single" w:sz="8" w:space="0" w:color="000000"/>
              <w:left w:val="single" w:sz="8" w:space="0" w:color="000000"/>
              <w:bottom w:val="single" w:sz="8" w:space="0" w:color="000000"/>
              <w:right w:val="nil"/>
            </w:tcBorders>
            <w:vAlign w:val="center"/>
          </w:tcPr>
          <w:p w14:paraId="4C9BCAE6" w14:textId="77777777" w:rsidR="003B3DEA" w:rsidRDefault="00703627">
            <w:pPr>
              <w:spacing w:after="0" w:line="240" w:lineRule="auto"/>
            </w:pPr>
            <w:proofErr w:type="spellStart"/>
            <w:r>
              <w:t>Lec</w:t>
            </w:r>
            <w:proofErr w:type="spellEnd"/>
            <w:r>
              <w:t xml:space="preserve"> 13</w:t>
            </w:r>
          </w:p>
        </w:tc>
        <w:tc>
          <w:tcPr>
            <w:tcW w:w="6775" w:type="dxa"/>
            <w:tcBorders>
              <w:top w:val="single" w:sz="8" w:space="0" w:color="000000"/>
              <w:left w:val="single" w:sz="8" w:space="0" w:color="000000"/>
              <w:bottom w:val="single" w:sz="8" w:space="0" w:color="000000"/>
              <w:right w:val="nil"/>
            </w:tcBorders>
          </w:tcPr>
          <w:p w14:paraId="0FC3C45E" w14:textId="77777777" w:rsidR="003B3DEA" w:rsidRDefault="00703627">
            <w:pPr>
              <w:spacing w:after="0" w:line="240" w:lineRule="auto"/>
            </w:pPr>
            <w:r>
              <w:t>Remote access systems and distributed access control architecture in decision making</w:t>
            </w:r>
          </w:p>
        </w:tc>
        <w:tc>
          <w:tcPr>
            <w:tcW w:w="1693" w:type="dxa"/>
            <w:tcBorders>
              <w:top w:val="single" w:sz="8" w:space="0" w:color="000000"/>
              <w:left w:val="single" w:sz="8" w:space="0" w:color="000000"/>
              <w:bottom w:val="single" w:sz="8" w:space="0" w:color="000000"/>
              <w:right w:val="single" w:sz="8" w:space="0" w:color="000000"/>
            </w:tcBorders>
            <w:vAlign w:val="center"/>
          </w:tcPr>
          <w:p w14:paraId="64510E08" w14:textId="77777777" w:rsidR="003B3DEA" w:rsidRDefault="00703627">
            <w:pPr>
              <w:spacing w:after="0" w:line="240" w:lineRule="auto"/>
              <w:jc w:val="center"/>
              <w:rPr>
                <w:b/>
              </w:rPr>
            </w:pPr>
            <w:r>
              <w:rPr>
                <w:b/>
              </w:rPr>
              <w:t>2</w:t>
            </w:r>
          </w:p>
        </w:tc>
      </w:tr>
      <w:tr w:rsidR="003B3DEA" w14:paraId="28D37ECB" w14:textId="77777777">
        <w:trPr>
          <w:trHeight w:val="15"/>
        </w:trPr>
        <w:tc>
          <w:tcPr>
            <w:tcW w:w="757" w:type="dxa"/>
            <w:tcBorders>
              <w:top w:val="single" w:sz="8" w:space="0" w:color="000000"/>
              <w:left w:val="single" w:sz="8" w:space="0" w:color="000000"/>
              <w:bottom w:val="single" w:sz="8" w:space="0" w:color="000000"/>
              <w:right w:val="nil"/>
            </w:tcBorders>
            <w:vAlign w:val="center"/>
          </w:tcPr>
          <w:p w14:paraId="1547658F" w14:textId="77777777" w:rsidR="003B3DEA" w:rsidRDefault="00703627">
            <w:pPr>
              <w:spacing w:after="0" w:line="240" w:lineRule="auto"/>
            </w:pPr>
            <w:proofErr w:type="spellStart"/>
            <w:r>
              <w:t>Lec</w:t>
            </w:r>
            <w:proofErr w:type="spellEnd"/>
            <w:r>
              <w:t xml:space="preserve"> 14</w:t>
            </w:r>
          </w:p>
        </w:tc>
        <w:tc>
          <w:tcPr>
            <w:tcW w:w="6775" w:type="dxa"/>
            <w:tcBorders>
              <w:top w:val="single" w:sz="8" w:space="0" w:color="000000"/>
              <w:left w:val="single" w:sz="8" w:space="0" w:color="000000"/>
              <w:bottom w:val="single" w:sz="8" w:space="0" w:color="000000"/>
              <w:right w:val="nil"/>
            </w:tcBorders>
          </w:tcPr>
          <w:p w14:paraId="6F0FCC21" w14:textId="77777777" w:rsidR="003B3DEA" w:rsidRDefault="00703627">
            <w:pPr>
              <w:spacing w:after="0" w:line="240" w:lineRule="auto"/>
            </w:pPr>
            <w:r>
              <w:t>Time models in decision support tools in the enterprise (temporal databases)</w:t>
            </w:r>
          </w:p>
        </w:tc>
        <w:tc>
          <w:tcPr>
            <w:tcW w:w="1693" w:type="dxa"/>
            <w:tcBorders>
              <w:top w:val="single" w:sz="8" w:space="0" w:color="000000"/>
              <w:left w:val="single" w:sz="8" w:space="0" w:color="000000"/>
              <w:bottom w:val="single" w:sz="8" w:space="0" w:color="000000"/>
              <w:right w:val="single" w:sz="8" w:space="0" w:color="000000"/>
            </w:tcBorders>
            <w:vAlign w:val="center"/>
          </w:tcPr>
          <w:p w14:paraId="4C16FC22" w14:textId="77777777" w:rsidR="003B3DEA" w:rsidRDefault="00703627">
            <w:pPr>
              <w:spacing w:after="0" w:line="240" w:lineRule="auto"/>
              <w:jc w:val="center"/>
              <w:rPr>
                <w:b/>
              </w:rPr>
            </w:pPr>
            <w:r>
              <w:rPr>
                <w:b/>
              </w:rPr>
              <w:t>2</w:t>
            </w:r>
          </w:p>
        </w:tc>
      </w:tr>
      <w:tr w:rsidR="003B3DEA" w14:paraId="386AC6A8" w14:textId="77777777">
        <w:trPr>
          <w:trHeight w:val="15"/>
        </w:trPr>
        <w:tc>
          <w:tcPr>
            <w:tcW w:w="757" w:type="dxa"/>
            <w:tcBorders>
              <w:top w:val="single" w:sz="8" w:space="0" w:color="000000"/>
              <w:left w:val="single" w:sz="8" w:space="0" w:color="000000"/>
              <w:bottom w:val="single" w:sz="8" w:space="0" w:color="000000"/>
              <w:right w:val="nil"/>
            </w:tcBorders>
            <w:vAlign w:val="center"/>
          </w:tcPr>
          <w:p w14:paraId="54B3EE70" w14:textId="77777777" w:rsidR="003B3DEA" w:rsidRDefault="00703627">
            <w:pPr>
              <w:spacing w:after="0" w:line="240" w:lineRule="auto"/>
            </w:pPr>
            <w:proofErr w:type="spellStart"/>
            <w:r>
              <w:t>Lec</w:t>
            </w:r>
            <w:proofErr w:type="spellEnd"/>
            <w:r>
              <w:t xml:space="preserve"> 15</w:t>
            </w:r>
          </w:p>
        </w:tc>
        <w:tc>
          <w:tcPr>
            <w:tcW w:w="6775" w:type="dxa"/>
            <w:tcBorders>
              <w:top w:val="single" w:sz="8" w:space="0" w:color="000000"/>
              <w:left w:val="single" w:sz="8" w:space="0" w:color="000000"/>
              <w:bottom w:val="single" w:sz="8" w:space="0" w:color="000000"/>
              <w:right w:val="nil"/>
            </w:tcBorders>
          </w:tcPr>
          <w:p w14:paraId="15CF1D7A" w14:textId="77777777" w:rsidR="003B3DEA" w:rsidRDefault="00703627">
            <w:pPr>
              <w:spacing w:after="0" w:line="240" w:lineRule="auto"/>
            </w:pPr>
            <w:r>
              <w:t>Written test</w:t>
            </w:r>
          </w:p>
        </w:tc>
        <w:tc>
          <w:tcPr>
            <w:tcW w:w="1693" w:type="dxa"/>
            <w:tcBorders>
              <w:top w:val="single" w:sz="8" w:space="0" w:color="000000"/>
              <w:left w:val="single" w:sz="8" w:space="0" w:color="000000"/>
              <w:bottom w:val="single" w:sz="8" w:space="0" w:color="000000"/>
              <w:right w:val="single" w:sz="8" w:space="0" w:color="000000"/>
            </w:tcBorders>
            <w:vAlign w:val="center"/>
          </w:tcPr>
          <w:p w14:paraId="45AA7C2E" w14:textId="77777777" w:rsidR="003B3DEA" w:rsidRDefault="00703627">
            <w:pPr>
              <w:spacing w:after="0" w:line="240" w:lineRule="auto"/>
              <w:jc w:val="center"/>
              <w:rPr>
                <w:b/>
              </w:rPr>
            </w:pPr>
            <w:r>
              <w:rPr>
                <w:b/>
              </w:rPr>
              <w:t>1</w:t>
            </w:r>
          </w:p>
        </w:tc>
      </w:tr>
      <w:tr w:rsidR="003B3DEA" w14:paraId="1E798792" w14:textId="77777777">
        <w:trPr>
          <w:trHeight w:val="15"/>
        </w:trPr>
        <w:tc>
          <w:tcPr>
            <w:tcW w:w="757" w:type="dxa"/>
            <w:tcBorders>
              <w:top w:val="single" w:sz="8" w:space="0" w:color="000000"/>
              <w:left w:val="single" w:sz="8" w:space="0" w:color="000000"/>
              <w:bottom w:val="single" w:sz="8" w:space="0" w:color="000000"/>
              <w:right w:val="nil"/>
            </w:tcBorders>
          </w:tcPr>
          <w:p w14:paraId="7353DB9E" w14:textId="77777777" w:rsidR="003B3DEA" w:rsidRDefault="003B3DEA">
            <w:pPr>
              <w:spacing w:after="0" w:line="240" w:lineRule="auto"/>
            </w:pPr>
          </w:p>
        </w:tc>
        <w:tc>
          <w:tcPr>
            <w:tcW w:w="6775" w:type="dxa"/>
            <w:tcBorders>
              <w:top w:val="single" w:sz="8" w:space="0" w:color="000000"/>
              <w:left w:val="single" w:sz="8" w:space="0" w:color="000000"/>
              <w:bottom w:val="single" w:sz="8" w:space="0" w:color="000000"/>
              <w:right w:val="nil"/>
            </w:tcBorders>
          </w:tcPr>
          <w:p w14:paraId="731D2C43" w14:textId="77777777" w:rsidR="003B3DEA" w:rsidRDefault="00703627">
            <w:pPr>
              <w:spacing w:before="20" w:after="20"/>
            </w:pPr>
            <w:r>
              <w:t>Total hours</w:t>
            </w:r>
          </w:p>
        </w:tc>
        <w:tc>
          <w:tcPr>
            <w:tcW w:w="1693" w:type="dxa"/>
            <w:tcBorders>
              <w:top w:val="single" w:sz="8" w:space="0" w:color="000000"/>
              <w:left w:val="single" w:sz="8" w:space="0" w:color="000000"/>
              <w:bottom w:val="single" w:sz="8" w:space="0" w:color="000000"/>
              <w:right w:val="single" w:sz="8" w:space="0" w:color="000000"/>
            </w:tcBorders>
            <w:vAlign w:val="center"/>
          </w:tcPr>
          <w:p w14:paraId="41380DE3" w14:textId="77777777" w:rsidR="003B3DEA" w:rsidRDefault="00703627">
            <w:pPr>
              <w:spacing w:after="0" w:line="240" w:lineRule="auto"/>
              <w:jc w:val="center"/>
              <w:rPr>
                <w:b/>
              </w:rPr>
            </w:pPr>
            <w:r>
              <w:rPr>
                <w:b/>
              </w:rPr>
              <w:t>30</w:t>
            </w:r>
          </w:p>
        </w:tc>
      </w:tr>
    </w:tbl>
    <w:p w14:paraId="3752B82B" w14:textId="77777777" w:rsidR="003B3DEA" w:rsidRDefault="003B3DEA">
      <w:pPr>
        <w:widowControl w:val="0"/>
        <w:pBdr>
          <w:top w:val="nil"/>
          <w:left w:val="nil"/>
          <w:bottom w:val="nil"/>
          <w:right w:val="nil"/>
          <w:between w:val="nil"/>
        </w:pBdr>
        <w:spacing w:after="0"/>
        <w:rPr>
          <w:b/>
        </w:rPr>
      </w:pPr>
      <w:bookmarkStart w:id="7" w:name="bookmark=id.4d34og8" w:colFirst="0" w:colLast="0"/>
      <w:bookmarkStart w:id="8" w:name="bookmark=id.1t3h5sf" w:colFirst="0" w:colLast="0"/>
      <w:bookmarkEnd w:id="7"/>
      <w:bookmarkEnd w:id="8"/>
    </w:p>
    <w:tbl>
      <w:tblPr>
        <w:tblStyle w:val="af"/>
        <w:tblW w:w="9210" w:type="dxa"/>
        <w:tblInd w:w="0" w:type="dxa"/>
        <w:tblLayout w:type="fixed"/>
        <w:tblLook w:val="0000" w:firstRow="0" w:lastRow="0" w:firstColumn="0" w:lastColumn="0" w:noHBand="0" w:noVBand="0"/>
      </w:tblPr>
      <w:tblGrid>
        <w:gridCol w:w="555"/>
        <w:gridCol w:w="6963"/>
        <w:gridCol w:w="1692"/>
      </w:tblGrid>
      <w:tr w:rsidR="003B3DEA" w14:paraId="5E488C09" w14:textId="77777777">
        <w:tc>
          <w:tcPr>
            <w:tcW w:w="7518" w:type="dxa"/>
            <w:gridSpan w:val="2"/>
            <w:tcBorders>
              <w:top w:val="single" w:sz="8" w:space="0" w:color="000000"/>
              <w:left w:val="single" w:sz="8" w:space="0" w:color="000000"/>
              <w:bottom w:val="single" w:sz="8" w:space="0" w:color="000000"/>
              <w:right w:val="single" w:sz="8" w:space="0" w:color="000000"/>
            </w:tcBorders>
          </w:tcPr>
          <w:p w14:paraId="7B701213" w14:textId="77777777" w:rsidR="003B3DEA" w:rsidRDefault="00703627">
            <w:pPr>
              <w:spacing w:after="0" w:line="240" w:lineRule="auto"/>
              <w:jc w:val="center"/>
            </w:pPr>
            <w:r>
              <w:rPr>
                <w:b/>
                <w:sz w:val="22"/>
                <w:szCs w:val="22"/>
              </w:rPr>
              <w:t>Form of classes - laboratory</w:t>
            </w:r>
          </w:p>
        </w:tc>
        <w:tc>
          <w:tcPr>
            <w:tcW w:w="1692" w:type="dxa"/>
            <w:tcBorders>
              <w:top w:val="single" w:sz="8" w:space="0" w:color="000000"/>
              <w:left w:val="single" w:sz="8" w:space="0" w:color="000000"/>
              <w:bottom w:val="single" w:sz="8" w:space="0" w:color="000000"/>
              <w:right w:val="single" w:sz="8" w:space="0" w:color="000000"/>
            </w:tcBorders>
          </w:tcPr>
          <w:p w14:paraId="1572558C" w14:textId="77777777" w:rsidR="003B3DEA" w:rsidRDefault="00703627">
            <w:pPr>
              <w:spacing w:after="0" w:line="240" w:lineRule="auto"/>
            </w:pPr>
            <w:r>
              <w:rPr>
                <w:b/>
                <w:sz w:val="18"/>
                <w:szCs w:val="18"/>
              </w:rPr>
              <w:t>Number of hours</w:t>
            </w:r>
          </w:p>
        </w:tc>
      </w:tr>
      <w:tr w:rsidR="003B3DEA" w14:paraId="4D57E9AC" w14:textId="77777777">
        <w:tc>
          <w:tcPr>
            <w:tcW w:w="555" w:type="dxa"/>
            <w:tcBorders>
              <w:top w:val="single" w:sz="8" w:space="0" w:color="000000"/>
              <w:left w:val="single" w:sz="8" w:space="0" w:color="000000"/>
              <w:bottom w:val="single" w:sz="8" w:space="0" w:color="000000"/>
              <w:right w:val="single" w:sz="8" w:space="0" w:color="000000"/>
            </w:tcBorders>
          </w:tcPr>
          <w:p w14:paraId="20312D9B" w14:textId="77777777" w:rsidR="003B3DEA" w:rsidRDefault="00703627">
            <w:pPr>
              <w:spacing w:after="0" w:line="240" w:lineRule="auto"/>
            </w:pPr>
            <w:r>
              <w:rPr>
                <w:sz w:val="22"/>
                <w:szCs w:val="22"/>
              </w:rPr>
              <w:t>Lab 1</w:t>
            </w:r>
          </w:p>
        </w:tc>
        <w:tc>
          <w:tcPr>
            <w:tcW w:w="6963" w:type="dxa"/>
            <w:tcBorders>
              <w:top w:val="single" w:sz="8" w:space="0" w:color="000000"/>
              <w:left w:val="single" w:sz="8" w:space="0" w:color="000000"/>
              <w:bottom w:val="single" w:sz="8" w:space="0" w:color="000000"/>
              <w:right w:val="single" w:sz="8" w:space="0" w:color="000000"/>
            </w:tcBorders>
          </w:tcPr>
          <w:p w14:paraId="19AF6236" w14:textId="77777777" w:rsidR="003B3DEA" w:rsidRDefault="00703627">
            <w:pPr>
              <w:spacing w:after="0" w:line="240" w:lineRule="auto"/>
            </w:pPr>
            <w:r>
              <w:t>Organization of laboratory classes and discussion of the rules of passing the course. Introduction to the tasks. Basics of using the tools. Setting up analytical teams. Getting acquainted with dedicated business data (spreadsheets, database and data warehouse) for laboratory work.</w:t>
            </w:r>
          </w:p>
        </w:tc>
        <w:tc>
          <w:tcPr>
            <w:tcW w:w="1692" w:type="dxa"/>
            <w:tcBorders>
              <w:top w:val="single" w:sz="8" w:space="0" w:color="000000"/>
              <w:left w:val="single" w:sz="8" w:space="0" w:color="000000"/>
              <w:bottom w:val="single" w:sz="8" w:space="0" w:color="000000"/>
              <w:right w:val="single" w:sz="8" w:space="0" w:color="000000"/>
            </w:tcBorders>
          </w:tcPr>
          <w:p w14:paraId="78576F5B" w14:textId="77777777" w:rsidR="003B3DEA" w:rsidRDefault="00703627">
            <w:pPr>
              <w:spacing w:after="0" w:line="240" w:lineRule="auto"/>
              <w:jc w:val="center"/>
            </w:pPr>
            <w:r>
              <w:rPr>
                <w:b/>
              </w:rPr>
              <w:t>1</w:t>
            </w:r>
          </w:p>
        </w:tc>
      </w:tr>
      <w:tr w:rsidR="003B3DEA" w14:paraId="04D84A9D" w14:textId="77777777">
        <w:tc>
          <w:tcPr>
            <w:tcW w:w="555" w:type="dxa"/>
            <w:tcBorders>
              <w:top w:val="single" w:sz="8" w:space="0" w:color="000000"/>
              <w:left w:val="single" w:sz="8" w:space="0" w:color="000000"/>
              <w:bottom w:val="single" w:sz="8" w:space="0" w:color="000000"/>
              <w:right w:val="single" w:sz="8" w:space="0" w:color="000000"/>
            </w:tcBorders>
          </w:tcPr>
          <w:p w14:paraId="40AC4FD0" w14:textId="77777777" w:rsidR="003B3DEA" w:rsidRDefault="00703627">
            <w:pPr>
              <w:spacing w:after="0" w:line="240" w:lineRule="auto"/>
            </w:pPr>
            <w:r>
              <w:rPr>
                <w:sz w:val="22"/>
                <w:szCs w:val="22"/>
              </w:rPr>
              <w:t>Lab 2</w:t>
            </w:r>
          </w:p>
        </w:tc>
        <w:tc>
          <w:tcPr>
            <w:tcW w:w="6963" w:type="dxa"/>
            <w:tcBorders>
              <w:top w:val="single" w:sz="8" w:space="0" w:color="000000"/>
              <w:left w:val="single" w:sz="8" w:space="0" w:color="000000"/>
              <w:bottom w:val="single" w:sz="8" w:space="0" w:color="000000"/>
              <w:right w:val="single" w:sz="8" w:space="0" w:color="000000"/>
            </w:tcBorders>
          </w:tcPr>
          <w:p w14:paraId="2D7EC0B8" w14:textId="77777777" w:rsidR="003B3DEA" w:rsidRDefault="00703627">
            <w:pPr>
              <w:spacing w:after="0" w:line="240" w:lineRule="auto"/>
            </w:pPr>
            <w:r>
              <w:t>Advanced OLTP-analysis of the decision-making - search and grouping of data and elements of descriptive statistics (database queries) in the orders processing</w:t>
            </w:r>
            <w:r>
              <w:rPr>
                <w:color w:val="000000"/>
                <w:sz w:val="22"/>
                <w:szCs w:val="22"/>
              </w:rPr>
              <w:t xml:space="preserve"> (Task1)</w:t>
            </w:r>
          </w:p>
        </w:tc>
        <w:tc>
          <w:tcPr>
            <w:tcW w:w="1692" w:type="dxa"/>
            <w:tcBorders>
              <w:top w:val="single" w:sz="8" w:space="0" w:color="000000"/>
              <w:left w:val="single" w:sz="8" w:space="0" w:color="000000"/>
              <w:bottom w:val="single" w:sz="8" w:space="0" w:color="000000"/>
              <w:right w:val="single" w:sz="8" w:space="0" w:color="000000"/>
            </w:tcBorders>
          </w:tcPr>
          <w:p w14:paraId="72B42ABB" w14:textId="77777777" w:rsidR="003B3DEA" w:rsidRDefault="00703627">
            <w:pPr>
              <w:spacing w:after="0" w:line="240" w:lineRule="auto"/>
              <w:jc w:val="center"/>
            </w:pPr>
            <w:r>
              <w:rPr>
                <w:b/>
              </w:rPr>
              <w:t>1</w:t>
            </w:r>
          </w:p>
        </w:tc>
      </w:tr>
      <w:tr w:rsidR="003B3DEA" w14:paraId="528ECB30" w14:textId="77777777">
        <w:tc>
          <w:tcPr>
            <w:tcW w:w="555" w:type="dxa"/>
            <w:tcBorders>
              <w:top w:val="single" w:sz="8" w:space="0" w:color="000000"/>
              <w:left w:val="single" w:sz="8" w:space="0" w:color="000000"/>
              <w:bottom w:val="single" w:sz="8" w:space="0" w:color="000000"/>
              <w:right w:val="single" w:sz="8" w:space="0" w:color="000000"/>
            </w:tcBorders>
          </w:tcPr>
          <w:p w14:paraId="78B3141E" w14:textId="77777777" w:rsidR="003B3DEA" w:rsidRDefault="00703627">
            <w:pPr>
              <w:spacing w:after="0" w:line="240" w:lineRule="auto"/>
            </w:pPr>
            <w:r>
              <w:rPr>
                <w:sz w:val="22"/>
                <w:szCs w:val="22"/>
              </w:rPr>
              <w:t>Lab 3</w:t>
            </w:r>
          </w:p>
        </w:tc>
        <w:tc>
          <w:tcPr>
            <w:tcW w:w="6963" w:type="dxa"/>
            <w:tcBorders>
              <w:top w:val="single" w:sz="8" w:space="0" w:color="000000"/>
              <w:left w:val="single" w:sz="8" w:space="0" w:color="000000"/>
              <w:bottom w:val="single" w:sz="8" w:space="0" w:color="000000"/>
              <w:right w:val="single" w:sz="8" w:space="0" w:color="000000"/>
            </w:tcBorders>
          </w:tcPr>
          <w:p w14:paraId="0917ADC0" w14:textId="77777777" w:rsidR="003B3DEA" w:rsidRDefault="00703627">
            <w:pPr>
              <w:spacing w:after="0" w:line="240" w:lineRule="auto"/>
            </w:pPr>
            <w:r>
              <w:t>Advanced OLAP-analysis of the decision-making – creating of queries and algorithms to support data analysis to answer questions management</w:t>
            </w:r>
            <w:r>
              <w:rPr>
                <w:color w:val="000000"/>
                <w:sz w:val="22"/>
                <w:szCs w:val="22"/>
              </w:rPr>
              <w:t xml:space="preserve"> (Task1)</w:t>
            </w:r>
          </w:p>
        </w:tc>
        <w:tc>
          <w:tcPr>
            <w:tcW w:w="1692" w:type="dxa"/>
            <w:tcBorders>
              <w:top w:val="single" w:sz="8" w:space="0" w:color="000000"/>
              <w:left w:val="single" w:sz="8" w:space="0" w:color="000000"/>
              <w:bottom w:val="single" w:sz="8" w:space="0" w:color="000000"/>
              <w:right w:val="single" w:sz="8" w:space="0" w:color="000000"/>
            </w:tcBorders>
          </w:tcPr>
          <w:p w14:paraId="6C71531F" w14:textId="77777777" w:rsidR="003B3DEA" w:rsidRDefault="00703627">
            <w:pPr>
              <w:spacing w:after="0" w:line="240" w:lineRule="auto"/>
              <w:jc w:val="center"/>
              <w:rPr>
                <w:b/>
              </w:rPr>
            </w:pPr>
            <w:r>
              <w:rPr>
                <w:b/>
              </w:rPr>
              <w:t>2</w:t>
            </w:r>
          </w:p>
        </w:tc>
      </w:tr>
      <w:tr w:rsidR="003B3DEA" w14:paraId="03776FFD" w14:textId="77777777">
        <w:tc>
          <w:tcPr>
            <w:tcW w:w="555" w:type="dxa"/>
            <w:tcBorders>
              <w:top w:val="single" w:sz="8" w:space="0" w:color="000000"/>
              <w:left w:val="single" w:sz="8" w:space="0" w:color="000000"/>
              <w:bottom w:val="single" w:sz="8" w:space="0" w:color="000000"/>
              <w:right w:val="single" w:sz="8" w:space="0" w:color="000000"/>
            </w:tcBorders>
          </w:tcPr>
          <w:p w14:paraId="4B15E540" w14:textId="77777777" w:rsidR="003B3DEA" w:rsidRDefault="00703627">
            <w:pPr>
              <w:spacing w:after="0" w:line="240" w:lineRule="auto"/>
            </w:pPr>
            <w:r>
              <w:rPr>
                <w:sz w:val="22"/>
                <w:szCs w:val="22"/>
              </w:rPr>
              <w:t>Lab 4</w:t>
            </w:r>
          </w:p>
        </w:tc>
        <w:tc>
          <w:tcPr>
            <w:tcW w:w="6963" w:type="dxa"/>
            <w:tcBorders>
              <w:top w:val="single" w:sz="8" w:space="0" w:color="000000"/>
              <w:left w:val="single" w:sz="8" w:space="0" w:color="000000"/>
              <w:bottom w:val="single" w:sz="8" w:space="0" w:color="000000"/>
              <w:right w:val="single" w:sz="8" w:space="0" w:color="000000"/>
            </w:tcBorders>
          </w:tcPr>
          <w:p w14:paraId="2208A8E9" w14:textId="77777777" w:rsidR="003B3DEA" w:rsidRDefault="00703627">
            <w:pPr>
              <w:spacing w:after="0" w:line="240" w:lineRule="auto"/>
            </w:pPr>
            <w:r>
              <w:t>Tool of an multi-criteria decision analysis (MCDMA) - creating a report based on a simple method of MCDM</w:t>
            </w:r>
            <w:r>
              <w:rPr>
                <w:color w:val="000000"/>
                <w:sz w:val="22"/>
                <w:szCs w:val="22"/>
              </w:rPr>
              <w:t xml:space="preserve"> (Task1)</w:t>
            </w:r>
          </w:p>
        </w:tc>
        <w:tc>
          <w:tcPr>
            <w:tcW w:w="1692" w:type="dxa"/>
            <w:tcBorders>
              <w:top w:val="single" w:sz="8" w:space="0" w:color="000000"/>
              <w:left w:val="single" w:sz="8" w:space="0" w:color="000000"/>
              <w:bottom w:val="single" w:sz="8" w:space="0" w:color="000000"/>
              <w:right w:val="single" w:sz="8" w:space="0" w:color="000000"/>
            </w:tcBorders>
          </w:tcPr>
          <w:p w14:paraId="4144B242" w14:textId="77777777" w:rsidR="003B3DEA" w:rsidRDefault="00703627">
            <w:pPr>
              <w:spacing w:after="0" w:line="240" w:lineRule="auto"/>
              <w:jc w:val="center"/>
            </w:pPr>
            <w:r>
              <w:rPr>
                <w:b/>
              </w:rPr>
              <w:t>2</w:t>
            </w:r>
          </w:p>
        </w:tc>
      </w:tr>
      <w:tr w:rsidR="003B3DEA" w14:paraId="4CB0DA8C" w14:textId="77777777">
        <w:tc>
          <w:tcPr>
            <w:tcW w:w="555" w:type="dxa"/>
            <w:tcBorders>
              <w:top w:val="single" w:sz="8" w:space="0" w:color="000000"/>
              <w:left w:val="single" w:sz="8" w:space="0" w:color="000000"/>
              <w:bottom w:val="single" w:sz="8" w:space="0" w:color="000000"/>
              <w:right w:val="single" w:sz="8" w:space="0" w:color="000000"/>
            </w:tcBorders>
          </w:tcPr>
          <w:p w14:paraId="180FE081" w14:textId="77777777" w:rsidR="003B3DEA" w:rsidRDefault="00703627">
            <w:pPr>
              <w:spacing w:after="0" w:line="240" w:lineRule="auto"/>
            </w:pPr>
            <w:r>
              <w:rPr>
                <w:sz w:val="22"/>
                <w:szCs w:val="22"/>
              </w:rPr>
              <w:t>Lab 5</w:t>
            </w:r>
          </w:p>
        </w:tc>
        <w:tc>
          <w:tcPr>
            <w:tcW w:w="6963" w:type="dxa"/>
            <w:tcBorders>
              <w:top w:val="single" w:sz="8" w:space="0" w:color="000000"/>
              <w:left w:val="single" w:sz="8" w:space="0" w:color="000000"/>
              <w:bottom w:val="single" w:sz="8" w:space="0" w:color="000000"/>
              <w:right w:val="single" w:sz="8" w:space="0" w:color="000000"/>
            </w:tcBorders>
          </w:tcPr>
          <w:p w14:paraId="3424730E" w14:textId="77777777" w:rsidR="003B3DEA" w:rsidRDefault="00703627">
            <w:pPr>
              <w:spacing w:after="0" w:line="240" w:lineRule="auto"/>
            </w:pPr>
            <w:r>
              <w:t xml:space="preserve">MCDMA - creation of queries to support the ranking construction of the customers loyalty system (CRM) </w:t>
            </w:r>
            <w:r>
              <w:rPr>
                <w:color w:val="000000"/>
                <w:sz w:val="22"/>
                <w:szCs w:val="22"/>
              </w:rPr>
              <w:t>(Task1)</w:t>
            </w:r>
          </w:p>
        </w:tc>
        <w:tc>
          <w:tcPr>
            <w:tcW w:w="1692" w:type="dxa"/>
            <w:tcBorders>
              <w:top w:val="single" w:sz="8" w:space="0" w:color="000000"/>
              <w:left w:val="single" w:sz="8" w:space="0" w:color="000000"/>
              <w:bottom w:val="single" w:sz="8" w:space="0" w:color="000000"/>
              <w:right w:val="single" w:sz="8" w:space="0" w:color="000000"/>
            </w:tcBorders>
          </w:tcPr>
          <w:p w14:paraId="755EB0C8" w14:textId="77777777" w:rsidR="003B3DEA" w:rsidRDefault="00703627">
            <w:pPr>
              <w:spacing w:after="0" w:line="240" w:lineRule="auto"/>
              <w:jc w:val="center"/>
              <w:rPr>
                <w:b/>
              </w:rPr>
            </w:pPr>
            <w:r>
              <w:rPr>
                <w:b/>
              </w:rPr>
              <w:t>2</w:t>
            </w:r>
          </w:p>
        </w:tc>
      </w:tr>
      <w:tr w:rsidR="003B3DEA" w14:paraId="21F23ED5" w14:textId="77777777">
        <w:tc>
          <w:tcPr>
            <w:tcW w:w="555" w:type="dxa"/>
            <w:tcBorders>
              <w:top w:val="single" w:sz="8" w:space="0" w:color="000000"/>
              <w:left w:val="single" w:sz="8" w:space="0" w:color="000000"/>
              <w:bottom w:val="single" w:sz="8" w:space="0" w:color="000000"/>
              <w:right w:val="single" w:sz="8" w:space="0" w:color="000000"/>
            </w:tcBorders>
          </w:tcPr>
          <w:p w14:paraId="37BD0A4C" w14:textId="77777777" w:rsidR="003B3DEA" w:rsidRDefault="00703627">
            <w:pPr>
              <w:spacing w:after="0" w:line="240" w:lineRule="auto"/>
            </w:pPr>
            <w:r>
              <w:rPr>
                <w:sz w:val="22"/>
                <w:szCs w:val="22"/>
              </w:rPr>
              <w:t>Lab 6</w:t>
            </w:r>
          </w:p>
        </w:tc>
        <w:tc>
          <w:tcPr>
            <w:tcW w:w="6963" w:type="dxa"/>
            <w:tcBorders>
              <w:top w:val="single" w:sz="8" w:space="0" w:color="000000"/>
              <w:left w:val="single" w:sz="8" w:space="0" w:color="000000"/>
              <w:bottom w:val="single" w:sz="8" w:space="0" w:color="000000"/>
              <w:right w:val="single" w:sz="8" w:space="0" w:color="000000"/>
            </w:tcBorders>
          </w:tcPr>
          <w:p w14:paraId="6A40CC7D" w14:textId="77777777" w:rsidR="003B3DEA" w:rsidRDefault="00703627">
            <w:pPr>
              <w:spacing w:after="0" w:line="240" w:lineRule="auto"/>
            </w:pPr>
            <w:r>
              <w:t xml:space="preserve">Creating documentation of the logical model of your own business: elements of business motivation, KPI, calculation and logical model (MS VISIO, ENTERPRISE ARCHITECT) </w:t>
            </w:r>
            <w:r>
              <w:rPr>
                <w:color w:val="000000"/>
                <w:sz w:val="22"/>
                <w:szCs w:val="22"/>
              </w:rPr>
              <w:t>(Project1)</w:t>
            </w:r>
          </w:p>
        </w:tc>
        <w:tc>
          <w:tcPr>
            <w:tcW w:w="1692" w:type="dxa"/>
            <w:tcBorders>
              <w:top w:val="single" w:sz="8" w:space="0" w:color="000000"/>
              <w:left w:val="single" w:sz="8" w:space="0" w:color="000000"/>
              <w:bottom w:val="single" w:sz="8" w:space="0" w:color="000000"/>
              <w:right w:val="single" w:sz="8" w:space="0" w:color="000000"/>
            </w:tcBorders>
          </w:tcPr>
          <w:p w14:paraId="52F1D12B" w14:textId="77777777" w:rsidR="003B3DEA" w:rsidRDefault="00703627">
            <w:pPr>
              <w:spacing w:after="0" w:line="240" w:lineRule="auto"/>
              <w:jc w:val="center"/>
            </w:pPr>
            <w:r>
              <w:rPr>
                <w:b/>
              </w:rPr>
              <w:t>3</w:t>
            </w:r>
          </w:p>
        </w:tc>
      </w:tr>
      <w:tr w:rsidR="003B3DEA" w14:paraId="58F36366" w14:textId="77777777">
        <w:tc>
          <w:tcPr>
            <w:tcW w:w="555" w:type="dxa"/>
            <w:tcBorders>
              <w:top w:val="single" w:sz="8" w:space="0" w:color="000000"/>
              <w:left w:val="single" w:sz="8" w:space="0" w:color="000000"/>
              <w:bottom w:val="single" w:sz="8" w:space="0" w:color="000000"/>
              <w:right w:val="single" w:sz="8" w:space="0" w:color="000000"/>
            </w:tcBorders>
          </w:tcPr>
          <w:p w14:paraId="65612D8B" w14:textId="77777777" w:rsidR="003B3DEA" w:rsidRDefault="00703627">
            <w:pPr>
              <w:spacing w:after="0" w:line="240" w:lineRule="auto"/>
              <w:rPr>
                <w:sz w:val="22"/>
                <w:szCs w:val="22"/>
              </w:rPr>
            </w:pPr>
            <w:r>
              <w:rPr>
                <w:sz w:val="22"/>
                <w:szCs w:val="22"/>
              </w:rPr>
              <w:t>Lab 7</w:t>
            </w:r>
          </w:p>
        </w:tc>
        <w:tc>
          <w:tcPr>
            <w:tcW w:w="6963" w:type="dxa"/>
            <w:tcBorders>
              <w:top w:val="single" w:sz="8" w:space="0" w:color="000000"/>
              <w:left w:val="single" w:sz="8" w:space="0" w:color="000000"/>
              <w:bottom w:val="single" w:sz="8" w:space="0" w:color="000000"/>
              <w:right w:val="single" w:sz="8" w:space="0" w:color="000000"/>
            </w:tcBorders>
          </w:tcPr>
          <w:p w14:paraId="5C1D283A" w14:textId="77777777" w:rsidR="003B3DEA" w:rsidRDefault="00703627">
            <w:pPr>
              <w:spacing w:after="0" w:line="240" w:lineRule="auto"/>
            </w:pPr>
            <w:r>
              <w:t xml:space="preserve">Creating a physical model (data warehouse) of your own business based on the developed model (SQL) </w:t>
            </w:r>
            <w:r>
              <w:rPr>
                <w:color w:val="000000"/>
                <w:sz w:val="22"/>
                <w:szCs w:val="22"/>
              </w:rPr>
              <w:t>(Project1)</w:t>
            </w:r>
          </w:p>
        </w:tc>
        <w:tc>
          <w:tcPr>
            <w:tcW w:w="1692" w:type="dxa"/>
            <w:tcBorders>
              <w:top w:val="single" w:sz="8" w:space="0" w:color="000000"/>
              <w:left w:val="single" w:sz="8" w:space="0" w:color="000000"/>
              <w:bottom w:val="single" w:sz="8" w:space="0" w:color="000000"/>
              <w:right w:val="single" w:sz="8" w:space="0" w:color="000000"/>
            </w:tcBorders>
          </w:tcPr>
          <w:p w14:paraId="659D2723" w14:textId="77777777" w:rsidR="003B3DEA" w:rsidRDefault="00703627">
            <w:pPr>
              <w:spacing w:after="0" w:line="240" w:lineRule="auto"/>
              <w:jc w:val="center"/>
              <w:rPr>
                <w:b/>
              </w:rPr>
            </w:pPr>
            <w:r>
              <w:rPr>
                <w:b/>
              </w:rPr>
              <w:t>3</w:t>
            </w:r>
          </w:p>
        </w:tc>
      </w:tr>
      <w:tr w:rsidR="003B3DEA" w14:paraId="28E22374" w14:textId="77777777">
        <w:tc>
          <w:tcPr>
            <w:tcW w:w="555" w:type="dxa"/>
            <w:tcBorders>
              <w:top w:val="single" w:sz="8" w:space="0" w:color="000000"/>
              <w:left w:val="single" w:sz="8" w:space="0" w:color="000000"/>
              <w:bottom w:val="single" w:sz="8" w:space="0" w:color="000000"/>
              <w:right w:val="single" w:sz="8" w:space="0" w:color="000000"/>
            </w:tcBorders>
          </w:tcPr>
          <w:p w14:paraId="0C39194C" w14:textId="77777777" w:rsidR="003B3DEA" w:rsidRDefault="00703627">
            <w:pPr>
              <w:spacing w:after="0" w:line="240" w:lineRule="auto"/>
              <w:rPr>
                <w:sz w:val="22"/>
                <w:szCs w:val="22"/>
              </w:rPr>
            </w:pPr>
            <w:r>
              <w:rPr>
                <w:sz w:val="22"/>
                <w:szCs w:val="22"/>
              </w:rPr>
              <w:t>Lab 8</w:t>
            </w:r>
          </w:p>
        </w:tc>
        <w:tc>
          <w:tcPr>
            <w:tcW w:w="6963" w:type="dxa"/>
            <w:tcBorders>
              <w:top w:val="single" w:sz="8" w:space="0" w:color="000000"/>
              <w:left w:val="single" w:sz="8" w:space="0" w:color="000000"/>
              <w:bottom w:val="single" w:sz="8" w:space="0" w:color="000000"/>
              <w:right w:val="single" w:sz="8" w:space="0" w:color="000000"/>
            </w:tcBorders>
          </w:tcPr>
          <w:p w14:paraId="058C38E7" w14:textId="77777777" w:rsidR="003B3DEA" w:rsidRDefault="00703627">
            <w:pPr>
              <w:spacing w:after="0" w:line="240" w:lineRule="auto"/>
            </w:pPr>
            <w:r>
              <w:t>Examination of laboratory work (documentation evaluation)</w:t>
            </w:r>
          </w:p>
        </w:tc>
        <w:tc>
          <w:tcPr>
            <w:tcW w:w="1692" w:type="dxa"/>
            <w:tcBorders>
              <w:top w:val="single" w:sz="8" w:space="0" w:color="000000"/>
              <w:left w:val="single" w:sz="8" w:space="0" w:color="000000"/>
              <w:bottom w:val="single" w:sz="8" w:space="0" w:color="000000"/>
              <w:right w:val="single" w:sz="8" w:space="0" w:color="000000"/>
            </w:tcBorders>
          </w:tcPr>
          <w:p w14:paraId="6F6FA38C" w14:textId="77777777" w:rsidR="003B3DEA" w:rsidRDefault="00703627">
            <w:pPr>
              <w:spacing w:after="0" w:line="240" w:lineRule="auto"/>
              <w:jc w:val="center"/>
              <w:rPr>
                <w:sz w:val="22"/>
                <w:szCs w:val="22"/>
              </w:rPr>
            </w:pPr>
            <w:r>
              <w:rPr>
                <w:b/>
              </w:rPr>
              <w:t>1</w:t>
            </w:r>
          </w:p>
        </w:tc>
      </w:tr>
      <w:tr w:rsidR="003B3DEA" w14:paraId="409F90CE" w14:textId="77777777">
        <w:tc>
          <w:tcPr>
            <w:tcW w:w="555" w:type="dxa"/>
            <w:tcBorders>
              <w:top w:val="single" w:sz="8" w:space="0" w:color="000000"/>
              <w:left w:val="single" w:sz="8" w:space="0" w:color="000000"/>
              <w:bottom w:val="single" w:sz="8" w:space="0" w:color="000000"/>
              <w:right w:val="single" w:sz="8" w:space="0" w:color="000000"/>
            </w:tcBorders>
          </w:tcPr>
          <w:p w14:paraId="0676DAB5" w14:textId="77777777" w:rsidR="003B3DEA" w:rsidRDefault="003B3DEA">
            <w:pPr>
              <w:spacing w:after="0" w:line="240" w:lineRule="auto"/>
            </w:pPr>
          </w:p>
        </w:tc>
        <w:tc>
          <w:tcPr>
            <w:tcW w:w="6963" w:type="dxa"/>
            <w:tcBorders>
              <w:top w:val="single" w:sz="8" w:space="0" w:color="000000"/>
              <w:left w:val="single" w:sz="8" w:space="0" w:color="000000"/>
              <w:bottom w:val="single" w:sz="8" w:space="0" w:color="000000"/>
              <w:right w:val="single" w:sz="8" w:space="0" w:color="000000"/>
            </w:tcBorders>
          </w:tcPr>
          <w:p w14:paraId="18B102C2" w14:textId="77777777" w:rsidR="003B3DEA" w:rsidRDefault="00703627">
            <w:pPr>
              <w:spacing w:after="0" w:line="240" w:lineRule="auto"/>
            </w:pPr>
            <w:r>
              <w:rPr>
                <w:sz w:val="22"/>
                <w:szCs w:val="22"/>
              </w:rPr>
              <w:t>Total hours</w:t>
            </w:r>
          </w:p>
        </w:tc>
        <w:tc>
          <w:tcPr>
            <w:tcW w:w="1692" w:type="dxa"/>
            <w:tcBorders>
              <w:top w:val="single" w:sz="8" w:space="0" w:color="000000"/>
              <w:left w:val="single" w:sz="8" w:space="0" w:color="000000"/>
              <w:bottom w:val="single" w:sz="8" w:space="0" w:color="000000"/>
              <w:right w:val="single" w:sz="8" w:space="0" w:color="000000"/>
            </w:tcBorders>
          </w:tcPr>
          <w:p w14:paraId="59C39E5F" w14:textId="77777777" w:rsidR="003B3DEA" w:rsidRDefault="00703627">
            <w:pPr>
              <w:spacing w:after="0" w:line="240" w:lineRule="auto"/>
              <w:jc w:val="center"/>
              <w:rPr>
                <w:b/>
                <w:color w:val="000000"/>
                <w:sz w:val="22"/>
                <w:szCs w:val="22"/>
              </w:rPr>
            </w:pPr>
            <w:r>
              <w:rPr>
                <w:b/>
                <w:color w:val="000000"/>
              </w:rPr>
              <w:t>15</w:t>
            </w:r>
          </w:p>
        </w:tc>
      </w:tr>
    </w:tbl>
    <w:p w14:paraId="44831710" w14:textId="77777777" w:rsidR="003B3DEA" w:rsidRDefault="003B3DEA">
      <w:pPr>
        <w:widowControl w:val="0"/>
        <w:pBdr>
          <w:top w:val="nil"/>
          <w:left w:val="nil"/>
          <w:bottom w:val="nil"/>
          <w:right w:val="nil"/>
          <w:between w:val="nil"/>
        </w:pBdr>
        <w:spacing w:after="0"/>
        <w:rPr>
          <w:b/>
          <w:color w:val="000000"/>
          <w:sz w:val="22"/>
          <w:szCs w:val="22"/>
        </w:rPr>
      </w:pPr>
      <w:bookmarkStart w:id="9" w:name="bookmark=id.2s8eyo1" w:colFirst="0" w:colLast="0"/>
      <w:bookmarkStart w:id="10" w:name="bookmark=id.17dp8vu" w:colFirst="0" w:colLast="0"/>
      <w:bookmarkStart w:id="11" w:name="bookmark=id.3rdcrjn" w:colFirst="0" w:colLast="0"/>
      <w:bookmarkEnd w:id="9"/>
      <w:bookmarkEnd w:id="10"/>
      <w:bookmarkEnd w:id="11"/>
    </w:p>
    <w:tbl>
      <w:tblPr>
        <w:tblStyle w:val="af0"/>
        <w:tblW w:w="9225" w:type="dxa"/>
        <w:tblInd w:w="0" w:type="dxa"/>
        <w:tblLayout w:type="fixed"/>
        <w:tblLook w:val="0000" w:firstRow="0" w:lastRow="0" w:firstColumn="0" w:lastColumn="0" w:noHBand="0" w:noVBand="0"/>
      </w:tblPr>
      <w:tblGrid>
        <w:gridCol w:w="9225"/>
      </w:tblGrid>
      <w:tr w:rsidR="003B3DEA" w14:paraId="6D0080B6" w14:textId="77777777">
        <w:trPr>
          <w:trHeight w:val="105"/>
        </w:trPr>
        <w:tc>
          <w:tcPr>
            <w:tcW w:w="9225" w:type="dxa"/>
            <w:tcBorders>
              <w:top w:val="single" w:sz="8" w:space="0" w:color="000000"/>
              <w:left w:val="single" w:sz="8" w:space="0" w:color="000000"/>
              <w:bottom w:val="single" w:sz="8" w:space="0" w:color="000000"/>
              <w:right w:val="single" w:sz="8" w:space="0" w:color="000000"/>
            </w:tcBorders>
          </w:tcPr>
          <w:p w14:paraId="74188DB0" w14:textId="77777777" w:rsidR="003B3DEA" w:rsidRDefault="00703627">
            <w:pPr>
              <w:spacing w:before="60" w:after="20"/>
              <w:ind w:left="720" w:hanging="720"/>
              <w:jc w:val="center"/>
              <w:rPr>
                <w:b/>
              </w:rPr>
            </w:pPr>
            <w:r>
              <w:rPr>
                <w:b/>
              </w:rPr>
              <w:t>TEACHING TOOLS USED</w:t>
            </w:r>
          </w:p>
        </w:tc>
      </w:tr>
      <w:tr w:rsidR="003B3DEA" w14:paraId="1F9DA4D6" w14:textId="77777777">
        <w:trPr>
          <w:trHeight w:val="420"/>
        </w:trPr>
        <w:tc>
          <w:tcPr>
            <w:tcW w:w="9225" w:type="dxa"/>
            <w:tcBorders>
              <w:top w:val="single" w:sz="8" w:space="0" w:color="000000"/>
              <w:left w:val="single" w:sz="8" w:space="0" w:color="000000"/>
              <w:bottom w:val="single" w:sz="8" w:space="0" w:color="000000"/>
              <w:right w:val="single" w:sz="8" w:space="0" w:color="000000"/>
            </w:tcBorders>
          </w:tcPr>
          <w:p w14:paraId="4756B5FC" w14:textId="77777777" w:rsidR="003B3DEA" w:rsidRDefault="00703627">
            <w:pPr>
              <w:spacing w:after="0" w:line="240" w:lineRule="auto"/>
            </w:pPr>
            <w:r>
              <w:t>N1. Multimedia presentation</w:t>
            </w:r>
          </w:p>
          <w:p w14:paraId="649065BA" w14:textId="77777777" w:rsidR="003B3DEA" w:rsidRDefault="00703627">
            <w:pPr>
              <w:spacing w:after="0" w:line="240" w:lineRule="auto"/>
            </w:pPr>
            <w:r>
              <w:t>N2. Software: MS Access, MS Excel, MS Visio, SQL Server</w:t>
            </w:r>
          </w:p>
          <w:p w14:paraId="129B80F7" w14:textId="77777777" w:rsidR="003B3DEA" w:rsidRDefault="00703627">
            <w:pPr>
              <w:spacing w:after="0" w:line="240" w:lineRule="auto"/>
            </w:pPr>
            <w:r>
              <w:t>N3. Laboratory instruction.</w:t>
            </w:r>
          </w:p>
          <w:p w14:paraId="72AF48E3" w14:textId="77777777" w:rsidR="003B3DEA" w:rsidRDefault="00703627">
            <w:pPr>
              <w:spacing w:after="0" w:line="240" w:lineRule="auto"/>
            </w:pPr>
            <w:r>
              <w:t>N4. Project documentation template.</w:t>
            </w:r>
          </w:p>
          <w:p w14:paraId="498C1F68" w14:textId="77777777" w:rsidR="003B3DEA" w:rsidRDefault="00703627">
            <w:pPr>
              <w:spacing w:after="0" w:line="240" w:lineRule="auto"/>
            </w:pPr>
            <w:r>
              <w:t>N5. Web pages with descriptions of teaching activities</w:t>
            </w:r>
          </w:p>
        </w:tc>
      </w:tr>
    </w:tbl>
    <w:p w14:paraId="7DC9673A" w14:textId="77777777" w:rsidR="003B3DEA" w:rsidRDefault="003B3DEA">
      <w:pPr>
        <w:spacing w:line="240" w:lineRule="auto"/>
        <w:jc w:val="center"/>
        <w:rPr>
          <w:b/>
          <w:sz w:val="22"/>
          <w:szCs w:val="22"/>
        </w:rPr>
      </w:pPr>
    </w:p>
    <w:p w14:paraId="328A12D5" w14:textId="77777777" w:rsidR="003B3DEA" w:rsidRDefault="003B3DEA">
      <w:pPr>
        <w:spacing w:line="240" w:lineRule="auto"/>
        <w:jc w:val="center"/>
        <w:rPr>
          <w:b/>
          <w:sz w:val="22"/>
          <w:szCs w:val="22"/>
        </w:rPr>
      </w:pPr>
    </w:p>
    <w:p w14:paraId="76014B78" w14:textId="77777777" w:rsidR="003B3DEA" w:rsidRDefault="00703627">
      <w:pPr>
        <w:spacing w:line="240" w:lineRule="auto"/>
        <w:jc w:val="center"/>
        <w:rPr>
          <w:b/>
          <w:sz w:val="22"/>
          <w:szCs w:val="22"/>
        </w:rPr>
      </w:pPr>
      <w:r>
        <w:rPr>
          <w:b/>
          <w:sz w:val="22"/>
          <w:szCs w:val="22"/>
        </w:rPr>
        <w:lastRenderedPageBreak/>
        <w:t>EVALUATION OF SUBJECT EDUCATIONAL EFFECTS ACHIEVEMENT</w:t>
      </w:r>
    </w:p>
    <w:tbl>
      <w:tblPr>
        <w:tblStyle w:val="af1"/>
        <w:tblW w:w="9288" w:type="dxa"/>
        <w:tblInd w:w="-93" w:type="dxa"/>
        <w:tblLayout w:type="fixed"/>
        <w:tblLook w:val="0000" w:firstRow="0" w:lastRow="0" w:firstColumn="0" w:lastColumn="0" w:noHBand="0" w:noVBand="0"/>
      </w:tblPr>
      <w:tblGrid>
        <w:gridCol w:w="2518"/>
        <w:gridCol w:w="2268"/>
        <w:gridCol w:w="4502"/>
      </w:tblGrid>
      <w:tr w:rsidR="003B3DEA" w14:paraId="75DB72F7" w14:textId="77777777">
        <w:tc>
          <w:tcPr>
            <w:tcW w:w="2518" w:type="dxa"/>
            <w:tcBorders>
              <w:top w:val="single" w:sz="8" w:space="0" w:color="000000"/>
              <w:left w:val="single" w:sz="8" w:space="0" w:color="000000"/>
              <w:bottom w:val="single" w:sz="8" w:space="0" w:color="000000"/>
              <w:right w:val="single" w:sz="8" w:space="0" w:color="000000"/>
            </w:tcBorders>
          </w:tcPr>
          <w:p w14:paraId="2AB92F7C" w14:textId="77777777" w:rsidR="003B3DEA" w:rsidRDefault="00703627">
            <w:pPr>
              <w:spacing w:after="0" w:line="240" w:lineRule="auto"/>
            </w:pPr>
            <w:r>
              <w:rPr>
                <w:b/>
                <w:sz w:val="22"/>
                <w:szCs w:val="22"/>
              </w:rPr>
              <w:t>Evaluation</w:t>
            </w:r>
            <w:r>
              <w:rPr>
                <w:b/>
              </w:rPr>
              <w:t xml:space="preserve"> </w:t>
            </w:r>
            <w:r>
              <w:t>(F – forming (during semester), P – concluding (at semester end)</w:t>
            </w:r>
          </w:p>
        </w:tc>
        <w:tc>
          <w:tcPr>
            <w:tcW w:w="2268" w:type="dxa"/>
            <w:tcBorders>
              <w:top w:val="single" w:sz="8" w:space="0" w:color="000000"/>
              <w:left w:val="single" w:sz="8" w:space="0" w:color="000000"/>
              <w:bottom w:val="single" w:sz="8" w:space="0" w:color="000000"/>
              <w:right w:val="single" w:sz="8" w:space="0" w:color="000000"/>
            </w:tcBorders>
          </w:tcPr>
          <w:p w14:paraId="1D5F6950" w14:textId="77777777" w:rsidR="003B3DEA" w:rsidRDefault="00703627">
            <w:pPr>
              <w:spacing w:after="0" w:line="240" w:lineRule="auto"/>
            </w:pPr>
            <w:r>
              <w:rPr>
                <w:sz w:val="22"/>
                <w:szCs w:val="22"/>
              </w:rPr>
              <w:t>Learning outcomes code</w:t>
            </w:r>
          </w:p>
        </w:tc>
        <w:tc>
          <w:tcPr>
            <w:tcW w:w="4502" w:type="dxa"/>
            <w:tcBorders>
              <w:top w:val="single" w:sz="8" w:space="0" w:color="000000"/>
              <w:left w:val="single" w:sz="8" w:space="0" w:color="000000"/>
              <w:bottom w:val="single" w:sz="8" w:space="0" w:color="000000"/>
              <w:right w:val="single" w:sz="8" w:space="0" w:color="000000"/>
            </w:tcBorders>
          </w:tcPr>
          <w:p w14:paraId="7057DD8E" w14:textId="77777777" w:rsidR="003B3DEA" w:rsidRDefault="00703627">
            <w:pPr>
              <w:spacing w:after="0" w:line="240" w:lineRule="auto"/>
            </w:pPr>
            <w:r>
              <w:rPr>
                <w:sz w:val="22"/>
                <w:szCs w:val="22"/>
              </w:rPr>
              <w:t>Way of evaluating learning outcomes achievement</w:t>
            </w:r>
          </w:p>
        </w:tc>
      </w:tr>
      <w:tr w:rsidR="003B3DEA" w14:paraId="419D8EB8" w14:textId="77777777">
        <w:tc>
          <w:tcPr>
            <w:tcW w:w="2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65A99" w14:textId="77777777" w:rsidR="003B3DEA" w:rsidRDefault="00703627">
            <w:pPr>
              <w:spacing w:after="0" w:line="240" w:lineRule="auto"/>
              <w:rPr>
                <w:color w:val="000000"/>
                <w:sz w:val="22"/>
                <w:szCs w:val="22"/>
              </w:rPr>
            </w:pPr>
            <w:r>
              <w:rPr>
                <w:color w:val="000000"/>
                <w:sz w:val="22"/>
                <w:szCs w:val="22"/>
              </w:rPr>
              <w:t>F1: attendance</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5E9CF1" w14:textId="77777777" w:rsidR="003B3DEA" w:rsidRDefault="003B3DEA">
            <w:pPr>
              <w:rPr>
                <w:color w:val="000000"/>
                <w:sz w:val="22"/>
                <w:szCs w:val="22"/>
              </w:rPr>
            </w:pPr>
          </w:p>
        </w:tc>
        <w:tc>
          <w:tcPr>
            <w:tcW w:w="4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778AE" w14:textId="77777777" w:rsidR="003B3DEA" w:rsidRDefault="00703627">
            <w:pPr>
              <w:rPr>
                <w:color w:val="000000"/>
                <w:sz w:val="22"/>
                <w:szCs w:val="22"/>
              </w:rPr>
            </w:pPr>
            <w:r>
              <w:rPr>
                <w:color w:val="000000"/>
                <w:sz w:val="22"/>
                <w:szCs w:val="22"/>
              </w:rPr>
              <w:t xml:space="preserve">presence </w:t>
            </w:r>
          </w:p>
        </w:tc>
      </w:tr>
      <w:tr w:rsidR="003B3DEA" w14:paraId="42DED6D8" w14:textId="77777777">
        <w:tc>
          <w:tcPr>
            <w:tcW w:w="2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8F319" w14:textId="77777777" w:rsidR="003B3DEA" w:rsidRDefault="00703627">
            <w:pPr>
              <w:spacing w:after="0" w:line="240" w:lineRule="auto"/>
              <w:rPr>
                <w:color w:val="000000"/>
                <w:sz w:val="22"/>
                <w:szCs w:val="22"/>
              </w:rPr>
            </w:pPr>
            <w:r>
              <w:rPr>
                <w:color w:val="000000"/>
                <w:sz w:val="22"/>
                <w:szCs w:val="22"/>
              </w:rPr>
              <w:t>F2: activity</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12E025" w14:textId="77777777" w:rsidR="003B3DEA" w:rsidRDefault="00703627">
            <w:pPr>
              <w:rPr>
                <w:color w:val="000000"/>
                <w:sz w:val="22"/>
                <w:szCs w:val="22"/>
              </w:rPr>
            </w:pPr>
            <w:r>
              <w:rPr>
                <w:sz w:val="22"/>
                <w:szCs w:val="22"/>
              </w:rPr>
              <w:t>PEU_</w:t>
            </w:r>
            <w:r>
              <w:rPr>
                <w:color w:val="000000"/>
                <w:sz w:val="22"/>
                <w:szCs w:val="22"/>
              </w:rPr>
              <w:t xml:space="preserve">U01, </w:t>
            </w:r>
            <w:r>
              <w:rPr>
                <w:sz w:val="22"/>
                <w:szCs w:val="22"/>
              </w:rPr>
              <w:t>PEU_</w:t>
            </w:r>
            <w:r>
              <w:rPr>
                <w:color w:val="000000"/>
                <w:sz w:val="22"/>
                <w:szCs w:val="22"/>
              </w:rPr>
              <w:t xml:space="preserve">K01, </w:t>
            </w:r>
          </w:p>
        </w:tc>
        <w:tc>
          <w:tcPr>
            <w:tcW w:w="4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2DD204" w14:textId="77777777" w:rsidR="003B3DEA" w:rsidRDefault="00703627">
            <w:pPr>
              <w:spacing w:after="0" w:line="240" w:lineRule="auto"/>
              <w:rPr>
                <w:color w:val="000000"/>
                <w:sz w:val="22"/>
                <w:szCs w:val="22"/>
              </w:rPr>
            </w:pPr>
            <w:r>
              <w:rPr>
                <w:color w:val="000000"/>
                <w:sz w:val="22"/>
                <w:szCs w:val="22"/>
              </w:rPr>
              <w:t>Rating for: answering questions, asking questions and proposing solutions to partial problems</w:t>
            </w:r>
          </w:p>
        </w:tc>
      </w:tr>
      <w:tr w:rsidR="003B3DEA" w14:paraId="017AA680" w14:textId="77777777">
        <w:tc>
          <w:tcPr>
            <w:tcW w:w="2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EBD1" w14:textId="77777777" w:rsidR="003B3DEA" w:rsidRDefault="00703627">
            <w:pPr>
              <w:spacing w:after="0" w:line="240" w:lineRule="auto"/>
              <w:rPr>
                <w:color w:val="000000"/>
                <w:sz w:val="22"/>
                <w:szCs w:val="22"/>
              </w:rPr>
            </w:pPr>
            <w:r>
              <w:rPr>
                <w:color w:val="000000"/>
                <w:sz w:val="22"/>
                <w:szCs w:val="22"/>
              </w:rPr>
              <w:t>F3: analysis and reports in decision making</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37987A" w14:textId="77777777" w:rsidR="003B3DEA" w:rsidRDefault="00703627">
            <w:pPr>
              <w:rPr>
                <w:color w:val="000000"/>
                <w:sz w:val="22"/>
                <w:szCs w:val="22"/>
              </w:rPr>
            </w:pPr>
            <w:r>
              <w:rPr>
                <w:sz w:val="22"/>
                <w:szCs w:val="22"/>
              </w:rPr>
              <w:t>PEU_</w:t>
            </w:r>
            <w:r>
              <w:rPr>
                <w:color w:val="000000"/>
                <w:sz w:val="22"/>
                <w:szCs w:val="22"/>
              </w:rPr>
              <w:t xml:space="preserve">U01, </w:t>
            </w:r>
            <w:r>
              <w:rPr>
                <w:sz w:val="22"/>
                <w:szCs w:val="22"/>
              </w:rPr>
              <w:t>PEU_</w:t>
            </w:r>
            <w:r>
              <w:rPr>
                <w:color w:val="000000"/>
                <w:sz w:val="22"/>
                <w:szCs w:val="22"/>
              </w:rPr>
              <w:t xml:space="preserve">K01, </w:t>
            </w:r>
          </w:p>
        </w:tc>
        <w:tc>
          <w:tcPr>
            <w:tcW w:w="4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15B5C" w14:textId="77777777" w:rsidR="003B3DEA" w:rsidRDefault="00703627">
            <w:pPr>
              <w:spacing w:after="0" w:line="240" w:lineRule="auto"/>
              <w:rPr>
                <w:color w:val="000000"/>
                <w:sz w:val="22"/>
                <w:szCs w:val="22"/>
              </w:rPr>
            </w:pPr>
            <w:r>
              <w:rPr>
                <w:color w:val="000000"/>
                <w:sz w:val="22"/>
                <w:szCs w:val="22"/>
              </w:rPr>
              <w:t>Rating for documentation of analyzes (aggregation and rankings) in decision making – Task1</w:t>
            </w:r>
          </w:p>
        </w:tc>
      </w:tr>
      <w:tr w:rsidR="003B3DEA" w14:paraId="562C83AD" w14:textId="77777777">
        <w:tc>
          <w:tcPr>
            <w:tcW w:w="2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523A51" w14:textId="77777777" w:rsidR="003B3DEA" w:rsidRDefault="00703627">
            <w:pPr>
              <w:spacing w:after="0" w:line="240" w:lineRule="auto"/>
              <w:rPr>
                <w:color w:val="000000"/>
                <w:sz w:val="22"/>
                <w:szCs w:val="22"/>
              </w:rPr>
            </w:pPr>
            <w:r>
              <w:rPr>
                <w:color w:val="000000"/>
                <w:sz w:val="22"/>
                <w:szCs w:val="22"/>
              </w:rPr>
              <w:t>F4: project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409A6" w14:textId="77777777" w:rsidR="003B3DEA" w:rsidRDefault="00703627">
            <w:pPr>
              <w:rPr>
                <w:color w:val="000000"/>
                <w:sz w:val="22"/>
                <w:szCs w:val="22"/>
              </w:rPr>
            </w:pPr>
            <w:r>
              <w:rPr>
                <w:sz w:val="22"/>
                <w:szCs w:val="22"/>
              </w:rPr>
              <w:t>PEU_</w:t>
            </w:r>
            <w:r>
              <w:rPr>
                <w:color w:val="000000"/>
                <w:sz w:val="22"/>
                <w:szCs w:val="22"/>
              </w:rPr>
              <w:t xml:space="preserve">U01, </w:t>
            </w:r>
            <w:r>
              <w:rPr>
                <w:sz w:val="22"/>
                <w:szCs w:val="22"/>
              </w:rPr>
              <w:t>PEU_</w:t>
            </w:r>
            <w:r>
              <w:rPr>
                <w:color w:val="000000"/>
                <w:sz w:val="22"/>
                <w:szCs w:val="22"/>
              </w:rPr>
              <w:t xml:space="preserve">K01, </w:t>
            </w:r>
          </w:p>
        </w:tc>
        <w:tc>
          <w:tcPr>
            <w:tcW w:w="4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42EA8A" w14:textId="77777777" w:rsidR="003B3DEA" w:rsidRDefault="00703627">
            <w:pPr>
              <w:spacing w:after="0" w:line="240" w:lineRule="auto"/>
              <w:rPr>
                <w:color w:val="000000"/>
                <w:sz w:val="22"/>
                <w:szCs w:val="22"/>
              </w:rPr>
            </w:pPr>
            <w:r>
              <w:rPr>
                <w:color w:val="000000"/>
                <w:sz w:val="22"/>
                <w:szCs w:val="22"/>
              </w:rPr>
              <w:t>Assessment for the documentation of the project task (logical and physical model of the data warehouse of your own business) - Project1</w:t>
            </w:r>
          </w:p>
        </w:tc>
      </w:tr>
      <w:tr w:rsidR="003B3DEA" w14:paraId="4D0D76FD" w14:textId="77777777">
        <w:tc>
          <w:tcPr>
            <w:tcW w:w="25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471FF" w14:textId="77777777" w:rsidR="003B3DEA" w:rsidRDefault="00703627">
            <w:pPr>
              <w:spacing w:after="0" w:line="240" w:lineRule="auto"/>
              <w:rPr>
                <w:color w:val="000000"/>
                <w:sz w:val="22"/>
                <w:szCs w:val="22"/>
              </w:rPr>
            </w:pPr>
            <w:r>
              <w:rPr>
                <w:color w:val="000000"/>
                <w:sz w:val="22"/>
                <w:szCs w:val="22"/>
              </w:rPr>
              <w:t>F5: test</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55F78F" w14:textId="77777777" w:rsidR="003B3DEA" w:rsidRDefault="00703627">
            <w:pPr>
              <w:rPr>
                <w:color w:val="000000"/>
                <w:sz w:val="22"/>
                <w:szCs w:val="22"/>
              </w:rPr>
            </w:pPr>
            <w:r>
              <w:rPr>
                <w:sz w:val="22"/>
                <w:szCs w:val="22"/>
              </w:rPr>
              <w:t>PEU_</w:t>
            </w:r>
            <w:r>
              <w:rPr>
                <w:color w:val="000000"/>
                <w:sz w:val="22"/>
                <w:szCs w:val="22"/>
              </w:rPr>
              <w:t xml:space="preserve">W01 </w:t>
            </w:r>
          </w:p>
        </w:tc>
        <w:tc>
          <w:tcPr>
            <w:tcW w:w="4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07246F" w14:textId="77777777" w:rsidR="003B3DEA" w:rsidRDefault="00703627">
            <w:pPr>
              <w:spacing w:after="0" w:line="240" w:lineRule="auto"/>
              <w:rPr>
                <w:color w:val="000000"/>
                <w:sz w:val="22"/>
                <w:szCs w:val="22"/>
              </w:rPr>
            </w:pPr>
            <w:r>
              <w:rPr>
                <w:color w:val="000000"/>
                <w:sz w:val="22"/>
                <w:szCs w:val="22"/>
              </w:rPr>
              <w:t>Assessment of the test</w:t>
            </w:r>
          </w:p>
        </w:tc>
      </w:tr>
      <w:tr w:rsidR="003B3DEA" w14:paraId="6686984A" w14:textId="77777777">
        <w:tc>
          <w:tcPr>
            <w:tcW w:w="928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9A9863" w14:textId="77777777" w:rsidR="003B3DEA" w:rsidRDefault="00703627">
            <w:pPr>
              <w:spacing w:after="0" w:line="240" w:lineRule="auto"/>
              <w:rPr>
                <w:color w:val="000000"/>
                <w:sz w:val="22"/>
                <w:szCs w:val="22"/>
              </w:rPr>
            </w:pPr>
            <w:r>
              <w:rPr>
                <w:color w:val="000000"/>
                <w:sz w:val="22"/>
                <w:szCs w:val="22"/>
              </w:rPr>
              <w:t>P (lecture) = F5</w:t>
            </w:r>
          </w:p>
          <w:p w14:paraId="7DD4C496" w14:textId="77777777" w:rsidR="003B3DEA" w:rsidRDefault="00703627">
            <w:pPr>
              <w:spacing w:after="0" w:line="240" w:lineRule="auto"/>
              <w:rPr>
                <w:color w:val="000000"/>
                <w:sz w:val="22"/>
                <w:szCs w:val="22"/>
              </w:rPr>
            </w:pPr>
            <w:r>
              <w:rPr>
                <w:color w:val="000000"/>
                <w:sz w:val="22"/>
                <w:szCs w:val="22"/>
              </w:rPr>
              <w:t>P (laboratory) = 0,07*F1 + 0,10*F2 + 0,40*F3 + 0,43*F4</w:t>
            </w:r>
          </w:p>
        </w:tc>
      </w:tr>
    </w:tbl>
    <w:p w14:paraId="548D3B01" w14:textId="77777777" w:rsidR="003B3DEA" w:rsidRDefault="003B3DEA">
      <w:pPr>
        <w:spacing w:line="240" w:lineRule="auto"/>
        <w:jc w:val="center"/>
        <w:rPr>
          <w:b/>
          <w:sz w:val="22"/>
          <w:szCs w:val="22"/>
        </w:rPr>
      </w:pPr>
    </w:p>
    <w:p w14:paraId="491D7353" w14:textId="77777777" w:rsidR="003B3DEA" w:rsidRDefault="003B3DEA">
      <w:pPr>
        <w:spacing w:line="240" w:lineRule="auto"/>
        <w:jc w:val="center"/>
      </w:pPr>
    </w:p>
    <w:tbl>
      <w:tblPr>
        <w:tblStyle w:val="af2"/>
        <w:tblW w:w="9225" w:type="dxa"/>
        <w:tblInd w:w="0" w:type="dxa"/>
        <w:tblLayout w:type="fixed"/>
        <w:tblLook w:val="0000" w:firstRow="0" w:lastRow="0" w:firstColumn="0" w:lastColumn="0" w:noHBand="0" w:noVBand="0"/>
      </w:tblPr>
      <w:tblGrid>
        <w:gridCol w:w="9225"/>
      </w:tblGrid>
      <w:tr w:rsidR="003B3DEA" w14:paraId="25F700B1" w14:textId="77777777">
        <w:trPr>
          <w:trHeight w:val="225"/>
        </w:trPr>
        <w:tc>
          <w:tcPr>
            <w:tcW w:w="9225" w:type="dxa"/>
            <w:tcBorders>
              <w:top w:val="single" w:sz="8" w:space="0" w:color="000000"/>
              <w:left w:val="single" w:sz="8" w:space="0" w:color="000000"/>
              <w:bottom w:val="single" w:sz="8" w:space="0" w:color="000000"/>
              <w:right w:val="single" w:sz="8" w:space="0" w:color="000000"/>
            </w:tcBorders>
          </w:tcPr>
          <w:p w14:paraId="09DE0874" w14:textId="77777777" w:rsidR="003B3DEA" w:rsidRDefault="00703627">
            <w:pPr>
              <w:spacing w:after="0" w:line="240" w:lineRule="auto"/>
              <w:jc w:val="center"/>
            </w:pPr>
            <w:bookmarkStart w:id="12" w:name="bookmark=id.26in1rg" w:colFirst="0" w:colLast="0"/>
            <w:bookmarkStart w:id="13" w:name="bookmark=id.lnxbz9" w:colFirst="0" w:colLast="0"/>
            <w:bookmarkEnd w:id="12"/>
            <w:bookmarkEnd w:id="13"/>
            <w:r>
              <w:rPr>
                <w:b/>
              </w:rPr>
              <w:t>PRIMARY AND SECONDARY LITERATURE</w:t>
            </w:r>
          </w:p>
        </w:tc>
      </w:tr>
      <w:tr w:rsidR="003B3DEA" w14:paraId="4EA7D82D" w14:textId="77777777">
        <w:trPr>
          <w:trHeight w:val="2362"/>
        </w:trPr>
        <w:tc>
          <w:tcPr>
            <w:tcW w:w="9225" w:type="dxa"/>
            <w:tcBorders>
              <w:top w:val="single" w:sz="8" w:space="0" w:color="000000"/>
              <w:left w:val="single" w:sz="8" w:space="0" w:color="000000"/>
              <w:bottom w:val="single" w:sz="8" w:space="0" w:color="000000"/>
              <w:right w:val="single" w:sz="8" w:space="0" w:color="000000"/>
            </w:tcBorders>
          </w:tcPr>
          <w:p w14:paraId="0FE242C5" w14:textId="77777777" w:rsidR="003B3DEA" w:rsidRPr="00E30A24" w:rsidRDefault="00703627">
            <w:pPr>
              <w:spacing w:after="0" w:line="240" w:lineRule="auto"/>
              <w:rPr>
                <w:lang w:val="pl-PL"/>
              </w:rPr>
            </w:pPr>
            <w:r w:rsidRPr="00E30A24">
              <w:rPr>
                <w:b/>
                <w:smallCaps/>
                <w:u w:val="single"/>
                <w:lang w:val="pl-PL"/>
              </w:rPr>
              <w:t>PRIMARY LITERATURE:</w:t>
            </w:r>
          </w:p>
          <w:p w14:paraId="76284971" w14:textId="77777777" w:rsidR="003B3DEA" w:rsidRPr="00E30A24" w:rsidRDefault="00703627">
            <w:pPr>
              <w:spacing w:after="0" w:line="240" w:lineRule="auto"/>
              <w:rPr>
                <w:color w:val="000000"/>
                <w:sz w:val="20"/>
                <w:szCs w:val="20"/>
                <w:lang w:val="pl-PL"/>
              </w:rPr>
            </w:pPr>
            <w:r w:rsidRPr="00E30A24">
              <w:rPr>
                <w:color w:val="000000"/>
                <w:sz w:val="20"/>
                <w:szCs w:val="20"/>
                <w:lang w:val="pl-PL"/>
              </w:rPr>
              <w:t>[1] Ben-Gan I., Podstawy języka T-SQL, APN PROMISE, 2016</w:t>
            </w:r>
          </w:p>
          <w:p w14:paraId="02967801" w14:textId="77777777" w:rsidR="003B3DEA" w:rsidRPr="00E30A24" w:rsidRDefault="00703627">
            <w:pPr>
              <w:spacing w:after="0" w:line="240" w:lineRule="auto"/>
              <w:rPr>
                <w:color w:val="000000"/>
                <w:sz w:val="20"/>
                <w:szCs w:val="20"/>
                <w:lang w:val="pl-PL"/>
              </w:rPr>
            </w:pPr>
            <w:r w:rsidRPr="00E30A24">
              <w:rPr>
                <w:color w:val="000000"/>
                <w:sz w:val="20"/>
                <w:szCs w:val="20"/>
                <w:lang w:val="pl-PL"/>
              </w:rPr>
              <w:t xml:space="preserve">[2] </w:t>
            </w:r>
            <w:proofErr w:type="spellStart"/>
            <w:r w:rsidRPr="00E30A24">
              <w:rPr>
                <w:color w:val="000000"/>
                <w:sz w:val="20"/>
                <w:szCs w:val="20"/>
                <w:lang w:val="pl-PL"/>
              </w:rPr>
              <w:t>Kesra</w:t>
            </w:r>
            <w:proofErr w:type="spellEnd"/>
            <w:r w:rsidRPr="00E30A24">
              <w:rPr>
                <w:color w:val="000000"/>
                <w:sz w:val="20"/>
                <w:szCs w:val="20"/>
                <w:lang w:val="pl-PL"/>
              </w:rPr>
              <w:t xml:space="preserve"> N.,  Metody analizy wielokryterialnej i wielowymiarowej we wspomaganiu decyzji, WN PWN, 2017</w:t>
            </w:r>
          </w:p>
          <w:p w14:paraId="61866CE4" w14:textId="77777777" w:rsidR="003B3DEA" w:rsidRPr="00E30A24" w:rsidRDefault="00703627">
            <w:pPr>
              <w:spacing w:after="0" w:line="240" w:lineRule="auto"/>
              <w:rPr>
                <w:color w:val="000000"/>
                <w:sz w:val="20"/>
                <w:szCs w:val="20"/>
                <w:lang w:val="pl-PL"/>
              </w:rPr>
            </w:pPr>
            <w:r w:rsidRPr="00E30A24">
              <w:rPr>
                <w:color w:val="000000"/>
                <w:sz w:val="20"/>
                <w:szCs w:val="20"/>
                <w:lang w:val="pl-PL"/>
              </w:rPr>
              <w:t xml:space="preserve">[3] </w:t>
            </w:r>
            <w:proofErr w:type="spellStart"/>
            <w:r w:rsidRPr="00E30A24">
              <w:rPr>
                <w:color w:val="000000"/>
                <w:sz w:val="20"/>
                <w:szCs w:val="20"/>
                <w:lang w:val="pl-PL"/>
              </w:rPr>
              <w:t>Larose</w:t>
            </w:r>
            <w:proofErr w:type="spellEnd"/>
            <w:r w:rsidRPr="00E30A24">
              <w:rPr>
                <w:color w:val="000000"/>
                <w:sz w:val="20"/>
                <w:szCs w:val="20"/>
                <w:lang w:val="pl-PL"/>
              </w:rPr>
              <w:t xml:space="preserve"> D.T., Odkrywanie wiedzy z danych. Wprowadzenie do eksploracji danych. , Wyd. Nauk. PWN, Warszawa 2006</w:t>
            </w:r>
          </w:p>
          <w:p w14:paraId="7D0C5F50" w14:textId="77777777" w:rsidR="003B3DEA" w:rsidRDefault="00703627">
            <w:pPr>
              <w:spacing w:after="0" w:line="240" w:lineRule="auto"/>
              <w:rPr>
                <w:color w:val="000000"/>
                <w:sz w:val="20"/>
                <w:szCs w:val="20"/>
              </w:rPr>
            </w:pPr>
            <w:r w:rsidRPr="00E30A24">
              <w:rPr>
                <w:color w:val="000000"/>
                <w:sz w:val="20"/>
                <w:szCs w:val="20"/>
                <w:lang w:val="pl-PL"/>
              </w:rPr>
              <w:t xml:space="preserve">[4] Stephenson D. Big data, nauka o danych i AI bez tajemnic. Podejmuj lepsze decyzje i rozwijaj swój biznes!, Wyd. </w:t>
            </w:r>
            <w:r>
              <w:rPr>
                <w:color w:val="000000"/>
                <w:sz w:val="20"/>
                <w:szCs w:val="20"/>
              </w:rPr>
              <w:t>Helion, 2019</w:t>
            </w:r>
          </w:p>
          <w:p w14:paraId="5EB173E6" w14:textId="77777777" w:rsidR="003B3DEA" w:rsidRDefault="00703627">
            <w:pPr>
              <w:spacing w:after="0" w:line="240" w:lineRule="auto"/>
            </w:pPr>
            <w:r>
              <w:rPr>
                <w:b/>
                <w:smallCaps/>
                <w:u w:val="single"/>
              </w:rPr>
              <w:t>SECONDARY LITERATURE:</w:t>
            </w:r>
          </w:p>
          <w:p w14:paraId="58B837DD" w14:textId="77777777" w:rsidR="003B3DEA" w:rsidRDefault="00703627">
            <w:pPr>
              <w:spacing w:after="0" w:line="240" w:lineRule="auto"/>
              <w:rPr>
                <w:color w:val="000000"/>
                <w:sz w:val="20"/>
                <w:szCs w:val="20"/>
              </w:rPr>
            </w:pPr>
            <w:r>
              <w:rPr>
                <w:color w:val="000000"/>
                <w:sz w:val="20"/>
                <w:szCs w:val="20"/>
              </w:rPr>
              <w:t xml:space="preserve">[ 1] Lee </w:t>
            </w:r>
            <w:proofErr w:type="spellStart"/>
            <w:r>
              <w:rPr>
                <w:color w:val="000000"/>
                <w:sz w:val="20"/>
                <w:szCs w:val="20"/>
              </w:rPr>
              <w:t>Hyunjoung</w:t>
            </w:r>
            <w:proofErr w:type="spellEnd"/>
            <w:r>
              <w:rPr>
                <w:color w:val="000000"/>
                <w:sz w:val="20"/>
                <w:szCs w:val="20"/>
              </w:rPr>
              <w:t xml:space="preserve"> Sohn Il, Big Data w </w:t>
            </w:r>
            <w:proofErr w:type="spellStart"/>
            <w:r>
              <w:rPr>
                <w:color w:val="000000"/>
                <w:sz w:val="20"/>
                <w:szCs w:val="20"/>
              </w:rPr>
              <w:t>przemyśle</w:t>
            </w:r>
            <w:proofErr w:type="spellEnd"/>
            <w:r>
              <w:rPr>
                <w:color w:val="000000"/>
                <w:sz w:val="20"/>
                <w:szCs w:val="20"/>
              </w:rPr>
              <w:t xml:space="preserve">, Wyd. </w:t>
            </w:r>
            <w:proofErr w:type="spellStart"/>
            <w:r>
              <w:rPr>
                <w:color w:val="000000"/>
                <w:sz w:val="20"/>
                <w:szCs w:val="20"/>
              </w:rPr>
              <w:t>Nauk</w:t>
            </w:r>
            <w:proofErr w:type="spellEnd"/>
            <w:r>
              <w:rPr>
                <w:color w:val="000000"/>
                <w:sz w:val="20"/>
                <w:szCs w:val="20"/>
              </w:rPr>
              <w:t>. PWN, Warszawa 2017Surma J., Business intelligence. Making Decisions trough Data Analytics, Business Expert Press, New York, 2011</w:t>
            </w:r>
          </w:p>
          <w:p w14:paraId="2E43F60C" w14:textId="77777777" w:rsidR="003B3DEA" w:rsidRPr="00E30A24" w:rsidRDefault="00703627">
            <w:pPr>
              <w:spacing w:after="0" w:line="240" w:lineRule="auto"/>
              <w:rPr>
                <w:color w:val="000000"/>
                <w:sz w:val="20"/>
                <w:szCs w:val="20"/>
                <w:lang w:val="pl-PL"/>
              </w:rPr>
            </w:pPr>
            <w:r>
              <w:rPr>
                <w:color w:val="000000"/>
                <w:sz w:val="20"/>
                <w:szCs w:val="20"/>
              </w:rPr>
              <w:t>[ 2] Mayer-</w:t>
            </w:r>
            <w:proofErr w:type="spellStart"/>
            <w:r>
              <w:rPr>
                <w:color w:val="000000"/>
                <w:sz w:val="20"/>
                <w:szCs w:val="20"/>
              </w:rPr>
              <w:t>Schönberger</w:t>
            </w:r>
            <w:proofErr w:type="spellEnd"/>
            <w:r>
              <w:rPr>
                <w:color w:val="000000"/>
                <w:sz w:val="20"/>
                <w:szCs w:val="20"/>
              </w:rPr>
              <w:t xml:space="preserve"> V., </w:t>
            </w:r>
            <w:proofErr w:type="spellStart"/>
            <w:r>
              <w:rPr>
                <w:color w:val="000000"/>
                <w:sz w:val="20"/>
                <w:szCs w:val="20"/>
              </w:rPr>
              <w:t>Cukier</w:t>
            </w:r>
            <w:proofErr w:type="spellEnd"/>
            <w:r>
              <w:rPr>
                <w:color w:val="000000"/>
                <w:sz w:val="20"/>
                <w:szCs w:val="20"/>
              </w:rPr>
              <w:t xml:space="preserve"> K., Big Data. </w:t>
            </w:r>
            <w:r w:rsidRPr="00E30A24">
              <w:rPr>
                <w:color w:val="000000"/>
                <w:sz w:val="20"/>
                <w:szCs w:val="20"/>
                <w:lang w:val="pl-PL"/>
              </w:rPr>
              <w:t xml:space="preserve">Rewolucja, która zmieni nasze myślenie, pracę i życie, </w:t>
            </w:r>
            <w:proofErr w:type="spellStart"/>
            <w:r w:rsidRPr="00E30A24">
              <w:rPr>
                <w:color w:val="000000"/>
                <w:sz w:val="20"/>
                <w:szCs w:val="20"/>
                <w:lang w:val="pl-PL"/>
              </w:rPr>
              <w:t>MTBiznes</w:t>
            </w:r>
            <w:proofErr w:type="spellEnd"/>
            <w:r w:rsidRPr="00E30A24">
              <w:rPr>
                <w:color w:val="000000"/>
                <w:sz w:val="20"/>
                <w:szCs w:val="20"/>
                <w:lang w:val="pl-PL"/>
              </w:rPr>
              <w:t>. 2013</w:t>
            </w:r>
          </w:p>
          <w:p w14:paraId="0042FF42" w14:textId="77777777" w:rsidR="003B3DEA" w:rsidRPr="00E30A24" w:rsidRDefault="00703627">
            <w:pPr>
              <w:spacing w:after="0" w:line="240" w:lineRule="auto"/>
              <w:rPr>
                <w:color w:val="000000"/>
                <w:sz w:val="20"/>
                <w:szCs w:val="20"/>
                <w:lang w:val="pl-PL"/>
              </w:rPr>
            </w:pPr>
            <w:r w:rsidRPr="00E30A24">
              <w:rPr>
                <w:color w:val="000000"/>
                <w:sz w:val="20"/>
                <w:szCs w:val="20"/>
                <w:lang w:val="pl-PL"/>
              </w:rPr>
              <w:t>[ 3]  Surma J., Cyfryzacja życia w erze Big Data. Człowiek, biznes, państwo. Wyd. Nauk. PWN, Warszawa 2017.</w:t>
            </w:r>
          </w:p>
          <w:p w14:paraId="254732BD" w14:textId="77777777" w:rsidR="003B3DEA" w:rsidRPr="00E30A24" w:rsidRDefault="00703627">
            <w:pPr>
              <w:spacing w:after="0" w:line="240" w:lineRule="auto"/>
              <w:rPr>
                <w:color w:val="000000"/>
                <w:sz w:val="20"/>
                <w:szCs w:val="20"/>
                <w:lang w:val="pl-PL"/>
              </w:rPr>
            </w:pPr>
            <w:r w:rsidRPr="00E30A24">
              <w:rPr>
                <w:color w:val="000000"/>
                <w:sz w:val="20"/>
                <w:szCs w:val="20"/>
                <w:lang w:val="pl-PL"/>
              </w:rPr>
              <w:t xml:space="preserve">[ 4] </w:t>
            </w:r>
            <w:proofErr w:type="spellStart"/>
            <w:r w:rsidRPr="00E30A24">
              <w:rPr>
                <w:color w:val="000000"/>
                <w:sz w:val="20"/>
                <w:szCs w:val="20"/>
                <w:lang w:val="pl-PL"/>
              </w:rPr>
              <w:t>Todman</w:t>
            </w:r>
            <w:proofErr w:type="spellEnd"/>
            <w:r w:rsidRPr="00E30A24">
              <w:rPr>
                <w:color w:val="000000"/>
                <w:sz w:val="20"/>
                <w:szCs w:val="20"/>
                <w:lang w:val="pl-PL"/>
              </w:rPr>
              <w:t xml:space="preserve"> Ch., Projektowanie hurtowni danych, Wyd. WN-T,  2003.</w:t>
            </w:r>
          </w:p>
          <w:p w14:paraId="37723323" w14:textId="77777777" w:rsidR="003B3DEA" w:rsidRPr="00E30A24" w:rsidRDefault="00703627">
            <w:pPr>
              <w:spacing w:after="0" w:line="240" w:lineRule="auto"/>
              <w:rPr>
                <w:color w:val="000000"/>
                <w:sz w:val="20"/>
                <w:szCs w:val="20"/>
                <w:lang w:val="pl-PL"/>
              </w:rPr>
            </w:pPr>
            <w:r w:rsidRPr="00E30A24">
              <w:rPr>
                <w:color w:val="000000"/>
                <w:sz w:val="20"/>
                <w:szCs w:val="20"/>
                <w:lang w:val="pl-PL"/>
              </w:rPr>
              <w:t xml:space="preserve">[ 5] </w:t>
            </w:r>
            <w:proofErr w:type="spellStart"/>
            <w:r w:rsidRPr="00E30A24">
              <w:rPr>
                <w:color w:val="000000"/>
                <w:sz w:val="20"/>
                <w:szCs w:val="20"/>
                <w:lang w:val="pl-PL"/>
              </w:rPr>
              <w:t>Amir</w:t>
            </w:r>
            <w:proofErr w:type="spellEnd"/>
            <w:r w:rsidRPr="00E30A24">
              <w:rPr>
                <w:color w:val="000000"/>
                <w:sz w:val="20"/>
                <w:szCs w:val="20"/>
                <w:lang w:val="pl-PL"/>
              </w:rPr>
              <w:t xml:space="preserve"> D. </w:t>
            </w:r>
            <w:proofErr w:type="spellStart"/>
            <w:r w:rsidRPr="00E30A24">
              <w:rPr>
                <w:color w:val="000000"/>
                <w:sz w:val="20"/>
                <w:szCs w:val="20"/>
                <w:lang w:val="pl-PL"/>
              </w:rPr>
              <w:t>Aczel</w:t>
            </w:r>
            <w:proofErr w:type="spellEnd"/>
            <w:r w:rsidRPr="00E30A24">
              <w:rPr>
                <w:color w:val="000000"/>
                <w:sz w:val="20"/>
                <w:szCs w:val="20"/>
                <w:lang w:val="pl-PL"/>
              </w:rPr>
              <w:t xml:space="preserve">, </w:t>
            </w:r>
            <w:proofErr w:type="spellStart"/>
            <w:r w:rsidRPr="00E30A24">
              <w:rPr>
                <w:color w:val="000000"/>
                <w:sz w:val="20"/>
                <w:szCs w:val="20"/>
                <w:lang w:val="pl-PL"/>
              </w:rPr>
              <w:t>Jayavel</w:t>
            </w:r>
            <w:proofErr w:type="spellEnd"/>
            <w:r w:rsidRPr="00E30A24">
              <w:rPr>
                <w:color w:val="000000"/>
                <w:sz w:val="20"/>
                <w:szCs w:val="20"/>
                <w:lang w:val="pl-PL"/>
              </w:rPr>
              <w:t xml:space="preserve"> </w:t>
            </w:r>
            <w:proofErr w:type="spellStart"/>
            <w:r w:rsidRPr="00E30A24">
              <w:rPr>
                <w:color w:val="000000"/>
                <w:sz w:val="20"/>
                <w:szCs w:val="20"/>
                <w:lang w:val="pl-PL"/>
              </w:rPr>
              <w:t>Sounderpandian</w:t>
            </w:r>
            <w:proofErr w:type="spellEnd"/>
            <w:r w:rsidRPr="00E30A24">
              <w:rPr>
                <w:color w:val="000000"/>
                <w:sz w:val="20"/>
                <w:szCs w:val="20"/>
                <w:lang w:val="pl-PL"/>
              </w:rPr>
              <w:t xml:space="preserve">, Statystyka w zarządzaniu, Complete Business </w:t>
            </w:r>
            <w:proofErr w:type="spellStart"/>
            <w:r w:rsidRPr="00E30A24">
              <w:rPr>
                <w:color w:val="000000"/>
                <w:sz w:val="20"/>
                <w:szCs w:val="20"/>
                <w:lang w:val="pl-PL"/>
              </w:rPr>
              <w:t>Statistics</w:t>
            </w:r>
            <w:proofErr w:type="spellEnd"/>
            <w:r w:rsidRPr="00E30A24">
              <w:rPr>
                <w:color w:val="000000"/>
                <w:sz w:val="20"/>
                <w:szCs w:val="20"/>
                <w:lang w:val="pl-PL"/>
              </w:rPr>
              <w:t xml:space="preserve">, Wydawnictwo Naukowe PWN, Wydanie: 2, 2017, </w:t>
            </w:r>
          </w:p>
          <w:p w14:paraId="3320899A" w14:textId="77777777" w:rsidR="003B3DEA" w:rsidRPr="00E30A24" w:rsidRDefault="00703627">
            <w:pPr>
              <w:spacing w:after="0" w:line="240" w:lineRule="auto"/>
              <w:rPr>
                <w:color w:val="000000"/>
                <w:sz w:val="20"/>
                <w:szCs w:val="20"/>
                <w:lang w:val="pl-PL"/>
              </w:rPr>
            </w:pPr>
            <w:r w:rsidRPr="00E30A24">
              <w:rPr>
                <w:color w:val="000000"/>
                <w:sz w:val="20"/>
                <w:szCs w:val="20"/>
                <w:lang w:val="pl-PL"/>
              </w:rPr>
              <w:t xml:space="preserve">[ 6] </w:t>
            </w:r>
            <w:proofErr w:type="spellStart"/>
            <w:r w:rsidRPr="00E30A24">
              <w:rPr>
                <w:color w:val="000000"/>
                <w:sz w:val="20"/>
                <w:szCs w:val="20"/>
                <w:lang w:val="pl-PL"/>
              </w:rPr>
              <w:t>Cormen</w:t>
            </w:r>
            <w:proofErr w:type="spellEnd"/>
            <w:r w:rsidRPr="00E30A24">
              <w:rPr>
                <w:color w:val="000000"/>
                <w:sz w:val="20"/>
                <w:szCs w:val="20"/>
                <w:lang w:val="pl-PL"/>
              </w:rPr>
              <w:t xml:space="preserve"> T.H., </w:t>
            </w:r>
            <w:proofErr w:type="spellStart"/>
            <w:r w:rsidRPr="00E30A24">
              <w:rPr>
                <w:color w:val="000000"/>
                <w:sz w:val="20"/>
                <w:szCs w:val="20"/>
                <w:lang w:val="pl-PL"/>
              </w:rPr>
              <w:t>Leiserson</w:t>
            </w:r>
            <w:proofErr w:type="spellEnd"/>
            <w:r w:rsidRPr="00E30A24">
              <w:rPr>
                <w:color w:val="000000"/>
                <w:sz w:val="20"/>
                <w:szCs w:val="20"/>
                <w:lang w:val="pl-PL"/>
              </w:rPr>
              <w:t xml:space="preserve"> Ch. E., </w:t>
            </w:r>
            <w:proofErr w:type="spellStart"/>
            <w:r w:rsidRPr="00E30A24">
              <w:rPr>
                <w:color w:val="000000"/>
                <w:sz w:val="20"/>
                <w:szCs w:val="20"/>
                <w:lang w:val="pl-PL"/>
              </w:rPr>
              <w:t>Rivest</w:t>
            </w:r>
            <w:proofErr w:type="spellEnd"/>
            <w:r w:rsidRPr="00E30A24">
              <w:rPr>
                <w:color w:val="000000"/>
                <w:sz w:val="20"/>
                <w:szCs w:val="20"/>
                <w:lang w:val="pl-PL"/>
              </w:rPr>
              <w:t xml:space="preserve"> R.L. Wprowadzenie do </w:t>
            </w:r>
            <w:proofErr w:type="spellStart"/>
            <w:r w:rsidRPr="00E30A24">
              <w:rPr>
                <w:color w:val="000000"/>
                <w:sz w:val="20"/>
                <w:szCs w:val="20"/>
                <w:lang w:val="pl-PL"/>
              </w:rPr>
              <w:t>algorytmów,WN</w:t>
            </w:r>
            <w:proofErr w:type="spellEnd"/>
            <w:r w:rsidRPr="00E30A24">
              <w:rPr>
                <w:color w:val="000000"/>
                <w:sz w:val="20"/>
                <w:szCs w:val="20"/>
                <w:lang w:val="pl-PL"/>
              </w:rPr>
              <w:t xml:space="preserve">-T Warszawa, 2001 </w:t>
            </w:r>
          </w:p>
          <w:p w14:paraId="024BA228" w14:textId="77777777" w:rsidR="003B3DEA" w:rsidRPr="00E30A24" w:rsidRDefault="00703627">
            <w:pPr>
              <w:spacing w:after="0" w:line="240" w:lineRule="auto"/>
              <w:rPr>
                <w:color w:val="000000"/>
                <w:sz w:val="20"/>
                <w:szCs w:val="20"/>
                <w:lang w:val="pl-PL"/>
              </w:rPr>
            </w:pPr>
            <w:r w:rsidRPr="00E30A24">
              <w:rPr>
                <w:color w:val="000000"/>
                <w:sz w:val="20"/>
                <w:szCs w:val="20"/>
                <w:lang w:val="pl-PL"/>
              </w:rPr>
              <w:t>[ 7] Knight G., Excel. Analiza danych biznesowych. Wyd. HELION, Gliwice, 2006.</w:t>
            </w:r>
          </w:p>
          <w:p w14:paraId="2A987767" w14:textId="77777777" w:rsidR="003B3DEA" w:rsidRDefault="00703627">
            <w:pPr>
              <w:spacing w:after="0" w:line="240" w:lineRule="auto"/>
              <w:rPr>
                <w:color w:val="000000"/>
                <w:sz w:val="20"/>
                <w:szCs w:val="20"/>
              </w:rPr>
            </w:pPr>
            <w:r w:rsidRPr="00E30A24">
              <w:rPr>
                <w:color w:val="000000"/>
                <w:sz w:val="20"/>
                <w:szCs w:val="20"/>
                <w:lang w:val="pl-PL"/>
              </w:rPr>
              <w:t xml:space="preserve">[ 8] Misztal M., Wykorzystanie drzew klasyfikacyjnych do wspomagania procesów podejmowania decyzji, Wyd. </w:t>
            </w:r>
            <w:proofErr w:type="spellStart"/>
            <w:r>
              <w:rPr>
                <w:color w:val="000000"/>
                <w:sz w:val="20"/>
                <w:szCs w:val="20"/>
              </w:rPr>
              <w:t>StatSoft</w:t>
            </w:r>
            <w:proofErr w:type="spellEnd"/>
            <w:r>
              <w:rPr>
                <w:color w:val="000000"/>
                <w:sz w:val="20"/>
                <w:szCs w:val="20"/>
              </w:rPr>
              <w:t>, Kraków, 2000, ss. 31-42.</w:t>
            </w:r>
          </w:p>
          <w:p w14:paraId="36297DF7" w14:textId="77777777" w:rsidR="003B3DEA" w:rsidRDefault="00703627">
            <w:pPr>
              <w:spacing w:after="0" w:line="240" w:lineRule="auto"/>
              <w:rPr>
                <w:color w:val="000000"/>
                <w:sz w:val="20"/>
                <w:szCs w:val="20"/>
              </w:rPr>
            </w:pPr>
            <w:r>
              <w:rPr>
                <w:color w:val="000000"/>
                <w:sz w:val="20"/>
                <w:szCs w:val="20"/>
              </w:rPr>
              <w:t>[ 9] Surma J., Business intelligence , PWN, Warszawa, 2009</w:t>
            </w:r>
          </w:p>
          <w:p w14:paraId="70D24B83" w14:textId="77777777" w:rsidR="003B3DEA" w:rsidRDefault="00703627">
            <w:pPr>
              <w:spacing w:after="0" w:line="240" w:lineRule="auto"/>
              <w:rPr>
                <w:color w:val="000000"/>
                <w:sz w:val="20"/>
                <w:szCs w:val="20"/>
              </w:rPr>
            </w:pPr>
            <w:r>
              <w:rPr>
                <w:color w:val="000000"/>
                <w:sz w:val="20"/>
                <w:szCs w:val="20"/>
              </w:rPr>
              <w:t>[10] Surma J., Business intelligence. Making Decisions trough Data Analytics, Business Expert Press, New York, 2011</w:t>
            </w:r>
          </w:p>
        </w:tc>
      </w:tr>
      <w:tr w:rsidR="003B3DEA" w14:paraId="2D6D59D6" w14:textId="77777777">
        <w:trPr>
          <w:trHeight w:val="210"/>
        </w:trPr>
        <w:tc>
          <w:tcPr>
            <w:tcW w:w="9225" w:type="dxa"/>
            <w:tcBorders>
              <w:top w:val="single" w:sz="8" w:space="0" w:color="000000"/>
              <w:left w:val="single" w:sz="8" w:space="0" w:color="000000"/>
              <w:bottom w:val="single" w:sz="8" w:space="0" w:color="000000"/>
              <w:right w:val="single" w:sz="8" w:space="0" w:color="000000"/>
            </w:tcBorders>
          </w:tcPr>
          <w:p w14:paraId="181D0C4B" w14:textId="77777777" w:rsidR="003B3DEA" w:rsidRDefault="00703627">
            <w:pPr>
              <w:spacing w:after="0" w:line="240" w:lineRule="auto"/>
            </w:pPr>
            <w:r>
              <w:rPr>
                <w:b/>
              </w:rPr>
              <w:t>SUBJECT SUPERVISOR (NAME AND SURNAME, E-MAIL ADDRESS)</w:t>
            </w:r>
          </w:p>
        </w:tc>
      </w:tr>
      <w:tr w:rsidR="003B3DEA" w:rsidRPr="00E30A24" w14:paraId="46E616B3" w14:textId="77777777">
        <w:trPr>
          <w:trHeight w:val="300"/>
        </w:trPr>
        <w:tc>
          <w:tcPr>
            <w:tcW w:w="9225" w:type="dxa"/>
            <w:tcBorders>
              <w:top w:val="single" w:sz="8" w:space="0" w:color="000000"/>
              <w:left w:val="single" w:sz="8" w:space="0" w:color="000000"/>
              <w:bottom w:val="single" w:sz="8" w:space="0" w:color="000000"/>
              <w:right w:val="single" w:sz="8" w:space="0" w:color="000000"/>
            </w:tcBorders>
          </w:tcPr>
          <w:p w14:paraId="571C303F" w14:textId="77777777" w:rsidR="003B3DEA" w:rsidRPr="00E30A24" w:rsidRDefault="00703627">
            <w:pPr>
              <w:spacing w:after="0" w:line="240" w:lineRule="auto"/>
              <w:rPr>
                <w:color w:val="000000"/>
                <w:u w:val="single"/>
                <w:lang w:val="pl-PL"/>
              </w:rPr>
            </w:pPr>
            <w:r w:rsidRPr="00E30A24">
              <w:rPr>
                <w:color w:val="000000"/>
                <w:lang w:val="pl-PL"/>
              </w:rPr>
              <w:t xml:space="preserve">Leopold Szczurowski, </w:t>
            </w:r>
            <w:hyperlink r:id="rId5">
              <w:r w:rsidRPr="00E30A24">
                <w:rPr>
                  <w:color w:val="000000"/>
                  <w:u w:val="single"/>
                  <w:lang w:val="pl-PL"/>
                </w:rPr>
                <w:t>leopold.szczurowski@pwr.wroc.pl</w:t>
              </w:r>
            </w:hyperlink>
            <w:r w:rsidRPr="00E30A24">
              <w:rPr>
                <w:color w:val="000000"/>
                <w:u w:val="single"/>
                <w:lang w:val="pl-PL"/>
              </w:rPr>
              <w:t xml:space="preserve"> </w:t>
            </w:r>
          </w:p>
          <w:p w14:paraId="6F73C1FE" w14:textId="77777777" w:rsidR="003B3DEA" w:rsidRPr="00E30A24" w:rsidRDefault="00703627">
            <w:pPr>
              <w:spacing w:after="0" w:line="240" w:lineRule="auto"/>
              <w:rPr>
                <w:lang w:val="pl-PL"/>
              </w:rPr>
            </w:pPr>
            <w:r w:rsidRPr="00E30A24">
              <w:rPr>
                <w:color w:val="000000"/>
                <w:lang w:val="pl-PL"/>
              </w:rPr>
              <w:t xml:space="preserve">Anna Lamek, </w:t>
            </w:r>
            <w:r w:rsidRPr="00E30A24">
              <w:rPr>
                <w:color w:val="000000"/>
                <w:u w:val="single"/>
                <w:lang w:val="pl-PL"/>
              </w:rPr>
              <w:t>anna.lamek@pwr.edu.pl</w:t>
            </w:r>
          </w:p>
        </w:tc>
      </w:tr>
    </w:tbl>
    <w:p w14:paraId="04019A63" w14:textId="77777777" w:rsidR="003B3DEA" w:rsidRPr="00E30A24" w:rsidRDefault="003B3DEA">
      <w:pPr>
        <w:spacing w:after="0" w:line="240" w:lineRule="auto"/>
        <w:rPr>
          <w:lang w:val="pl-PL"/>
        </w:rPr>
      </w:pPr>
    </w:p>
    <w:sectPr w:rsidR="003B3DEA" w:rsidRPr="00E30A24">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DEA"/>
    <w:rsid w:val="000A7E2B"/>
    <w:rsid w:val="000D51EC"/>
    <w:rsid w:val="003B3DEA"/>
    <w:rsid w:val="00703627"/>
    <w:rsid w:val="00E30A24"/>
    <w:rsid w:val="00E4020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89B3C"/>
  <w15:docId w15:val="{A0B32266-6F7F-4462-8334-9D36217FB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3AD9"/>
    <w:rPr>
      <w:lang w:eastAsia="en-US"/>
    </w:rPr>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link w:val="Nagwek2Znak"/>
    <w:uiPriority w:val="9"/>
    <w:semiHidden/>
    <w:unhideWhenUsed/>
    <w:qFormat/>
    <w:rsid w:val="00551CD3"/>
    <w:pPr>
      <w:spacing w:after="0" w:line="240" w:lineRule="auto"/>
      <w:outlineLvl w:val="1"/>
    </w:pPr>
    <w:rPr>
      <w:b/>
      <w:bCs/>
      <w:sz w:val="36"/>
      <w:szCs w:val="36"/>
      <w:lang w:eastAsia="pl-PL"/>
    </w:rPr>
  </w:style>
  <w:style w:type="paragraph" w:styleId="Nagwek3">
    <w:name w:val="heading 3"/>
    <w:basedOn w:val="Normalny"/>
    <w:link w:val="Nagwek3Znak"/>
    <w:uiPriority w:val="9"/>
    <w:semiHidden/>
    <w:unhideWhenUsed/>
    <w:qFormat/>
    <w:rsid w:val="00551CD3"/>
    <w:pPr>
      <w:spacing w:after="0" w:line="240" w:lineRule="auto"/>
      <w:outlineLvl w:val="2"/>
    </w:pPr>
    <w:rPr>
      <w:b/>
      <w:bCs/>
      <w:sz w:val="27"/>
      <w:szCs w:val="27"/>
      <w:lang w:eastAsia="pl-PL"/>
    </w:rPr>
  </w:style>
  <w:style w:type="paragraph" w:styleId="Nagwek4">
    <w:name w:val="heading 4"/>
    <w:basedOn w:val="Normalny"/>
    <w:link w:val="Nagwek4Znak"/>
    <w:uiPriority w:val="9"/>
    <w:semiHidden/>
    <w:unhideWhenUsed/>
    <w:qFormat/>
    <w:rsid w:val="00551CD3"/>
    <w:pPr>
      <w:spacing w:after="0" w:line="240" w:lineRule="auto"/>
      <w:outlineLvl w:val="3"/>
    </w:pPr>
    <w:rPr>
      <w:b/>
      <w:bCs/>
      <w:lang w:eastAsia="pl-PL"/>
    </w:rPr>
  </w:style>
  <w:style w:type="paragraph" w:styleId="Nagwek5">
    <w:name w:val="heading 5"/>
    <w:basedOn w:val="Normalny"/>
    <w:link w:val="Nagwek5Znak"/>
    <w:uiPriority w:val="9"/>
    <w:semiHidden/>
    <w:unhideWhenUsed/>
    <w:qFormat/>
    <w:rsid w:val="00551CD3"/>
    <w:pPr>
      <w:spacing w:after="0" w:line="240" w:lineRule="auto"/>
      <w:outlineLvl w:val="4"/>
    </w:pPr>
    <w:rPr>
      <w:b/>
      <w:bCs/>
      <w:sz w:val="20"/>
      <w:szCs w:val="20"/>
      <w:lang w:eastAsia="pl-PL"/>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Nagwek2Znak">
    <w:name w:val="Nagłówek 2 Znak"/>
    <w:basedOn w:val="Domylnaczcionkaakapitu"/>
    <w:link w:val="Nagwek2"/>
    <w:uiPriority w:val="99"/>
    <w:locked/>
    <w:rsid w:val="00551CD3"/>
    <w:rPr>
      <w:rFonts w:eastAsia="Times New Roman" w:cs="Times New Roman"/>
      <w:b/>
      <w:bCs/>
      <w:sz w:val="36"/>
      <w:szCs w:val="36"/>
      <w:lang w:eastAsia="pl-PL"/>
    </w:rPr>
  </w:style>
  <w:style w:type="character" w:customStyle="1" w:styleId="Nagwek3Znak">
    <w:name w:val="Nagłówek 3 Znak"/>
    <w:basedOn w:val="Domylnaczcionkaakapitu"/>
    <w:link w:val="Nagwek3"/>
    <w:uiPriority w:val="99"/>
    <w:locked/>
    <w:rsid w:val="00551CD3"/>
    <w:rPr>
      <w:rFonts w:eastAsia="Times New Roman" w:cs="Times New Roman"/>
      <w:b/>
      <w:bCs/>
      <w:sz w:val="27"/>
      <w:szCs w:val="27"/>
      <w:lang w:eastAsia="pl-PL"/>
    </w:rPr>
  </w:style>
  <w:style w:type="character" w:customStyle="1" w:styleId="Nagwek4Znak">
    <w:name w:val="Nagłówek 4 Znak"/>
    <w:basedOn w:val="Domylnaczcionkaakapitu"/>
    <w:link w:val="Nagwek4"/>
    <w:uiPriority w:val="99"/>
    <w:locked/>
    <w:rsid w:val="00551CD3"/>
    <w:rPr>
      <w:rFonts w:eastAsia="Times New Roman" w:cs="Times New Roman"/>
      <w:b/>
      <w:bCs/>
      <w:lang w:eastAsia="pl-PL"/>
    </w:rPr>
  </w:style>
  <w:style w:type="character" w:customStyle="1" w:styleId="Nagwek5Znak">
    <w:name w:val="Nagłówek 5 Znak"/>
    <w:basedOn w:val="Domylnaczcionkaakapitu"/>
    <w:link w:val="Nagwek5"/>
    <w:uiPriority w:val="99"/>
    <w:locked/>
    <w:rsid w:val="00551CD3"/>
    <w:rPr>
      <w:rFonts w:eastAsia="Times New Roman" w:cs="Times New Roman"/>
      <w:b/>
      <w:bCs/>
      <w:sz w:val="20"/>
      <w:szCs w:val="20"/>
      <w:lang w:eastAsia="pl-PL"/>
    </w:rPr>
  </w:style>
  <w:style w:type="paragraph" w:styleId="NormalnyWeb">
    <w:name w:val="Normal (Web)"/>
    <w:basedOn w:val="Normalny"/>
    <w:uiPriority w:val="99"/>
    <w:semiHidden/>
    <w:rsid w:val="00551CD3"/>
    <w:pPr>
      <w:spacing w:after="0" w:line="240" w:lineRule="auto"/>
    </w:pPr>
    <w:rPr>
      <w:lang w:eastAsia="pl-PL"/>
    </w:rPr>
  </w:style>
  <w:style w:type="paragraph" w:customStyle="1" w:styleId="normalny0">
    <w:name w:val="normalny"/>
    <w:basedOn w:val="Normalny"/>
    <w:uiPriority w:val="99"/>
    <w:rsid w:val="00551CD3"/>
    <w:pPr>
      <w:spacing w:after="0" w:line="240" w:lineRule="auto"/>
    </w:pPr>
    <w:rPr>
      <w:lang w:eastAsia="pl-PL"/>
    </w:rPr>
  </w:style>
  <w:style w:type="paragraph" w:customStyle="1" w:styleId="stopka">
    <w:name w:val="stopka"/>
    <w:basedOn w:val="Normalny"/>
    <w:uiPriority w:val="99"/>
    <w:rsid w:val="00551CD3"/>
    <w:pPr>
      <w:spacing w:after="0" w:line="240" w:lineRule="auto"/>
    </w:pPr>
    <w:rPr>
      <w:lang w:eastAsia="pl-PL"/>
    </w:rPr>
  </w:style>
  <w:style w:type="character" w:customStyle="1" w:styleId="normalnychar1">
    <w:name w:val="normalny__char1"/>
    <w:basedOn w:val="Domylnaczcionkaakapitu"/>
    <w:uiPriority w:val="99"/>
    <w:rsid w:val="00551CD3"/>
    <w:rPr>
      <w:rFonts w:ascii="Times New Roman" w:hAnsi="Times New Roman" w:cs="Times New Roman"/>
      <w:sz w:val="24"/>
      <w:szCs w:val="24"/>
    </w:rPr>
  </w:style>
  <w:style w:type="paragraph" w:customStyle="1" w:styleId="normalny1">
    <w:name w:val="normalny1"/>
    <w:basedOn w:val="Normalny"/>
    <w:uiPriority w:val="99"/>
    <w:rsid w:val="00551CD3"/>
    <w:pPr>
      <w:spacing w:after="0" w:line="240" w:lineRule="auto"/>
    </w:pPr>
    <w:rPr>
      <w:lang w:eastAsia="pl-PL"/>
    </w:rPr>
  </w:style>
  <w:style w:type="character" w:customStyle="1" w:styleId="nag014200f3wek00202char1">
    <w:name w:val="nag_0142_00f3wek_00202__char1"/>
    <w:basedOn w:val="Domylnaczcionkaakapitu"/>
    <w:uiPriority w:val="99"/>
    <w:rsid w:val="00551CD3"/>
    <w:rPr>
      <w:rFonts w:ascii="Times New Roman" w:hAnsi="Times New Roman" w:cs="Times New Roman"/>
      <w:b/>
      <w:bCs/>
      <w:sz w:val="24"/>
      <w:szCs w:val="24"/>
    </w:rPr>
  </w:style>
  <w:style w:type="paragraph" w:customStyle="1" w:styleId="tekst0020podstawowy1">
    <w:name w:val="tekst_0020podstawowy1"/>
    <w:basedOn w:val="Normalny"/>
    <w:uiPriority w:val="99"/>
    <w:rsid w:val="00551CD3"/>
    <w:pPr>
      <w:spacing w:after="0" w:line="240" w:lineRule="auto"/>
      <w:jc w:val="center"/>
    </w:pPr>
    <w:rPr>
      <w:lang w:eastAsia="pl-PL"/>
    </w:rPr>
  </w:style>
  <w:style w:type="character" w:customStyle="1" w:styleId="tekst0020podstawowychar1">
    <w:name w:val="tekst_0020podstawowy__char1"/>
    <w:basedOn w:val="Domylnaczcionkaakapitu"/>
    <w:uiPriority w:val="99"/>
    <w:rsid w:val="00551CD3"/>
    <w:rPr>
      <w:rFonts w:ascii="Times New Roman" w:hAnsi="Times New Roman" w:cs="Times New Roman"/>
      <w:sz w:val="24"/>
      <w:szCs w:val="24"/>
    </w:rPr>
  </w:style>
  <w:style w:type="character" w:customStyle="1" w:styleId="nag014200f3wek00204char1">
    <w:name w:val="nag_0142_00f3wek_00204__char1"/>
    <w:basedOn w:val="Domylnaczcionkaakapitu"/>
    <w:uiPriority w:val="99"/>
    <w:rsid w:val="00551CD3"/>
    <w:rPr>
      <w:rFonts w:ascii="Times New Roman" w:hAnsi="Times New Roman" w:cs="Times New Roman"/>
      <w:b/>
      <w:bCs/>
      <w:sz w:val="22"/>
      <w:szCs w:val="22"/>
    </w:rPr>
  </w:style>
  <w:style w:type="character" w:customStyle="1" w:styleId="nag014200f3wek00203char1">
    <w:name w:val="nag_0142_00f3wek_00203__char1"/>
    <w:basedOn w:val="Domylnaczcionkaakapitu"/>
    <w:uiPriority w:val="99"/>
    <w:rsid w:val="00551CD3"/>
    <w:rPr>
      <w:rFonts w:ascii="Times New Roman" w:hAnsi="Times New Roman" w:cs="Times New Roman"/>
      <w:b/>
      <w:bCs/>
      <w:sz w:val="24"/>
      <w:szCs w:val="24"/>
    </w:rPr>
  </w:style>
  <w:style w:type="character" w:customStyle="1" w:styleId="nag014200f3wek00205char1">
    <w:name w:val="nag_0142_00f3wek_00205__char1"/>
    <w:basedOn w:val="Domylnaczcionkaakapitu"/>
    <w:uiPriority w:val="99"/>
    <w:rsid w:val="00551CD3"/>
    <w:rPr>
      <w:rFonts w:ascii="Times New Roman" w:hAnsi="Times New Roman" w:cs="Times New Roman"/>
      <w:b/>
      <w:bCs/>
      <w:sz w:val="18"/>
      <w:szCs w:val="18"/>
    </w:rPr>
  </w:style>
  <w:style w:type="character" w:styleId="Hipercze">
    <w:name w:val="Hyperlink"/>
    <w:rsid w:val="00623F78"/>
    <w:rPr>
      <w:color w:val="0000FF"/>
      <w:u w:val="single"/>
    </w:rPr>
  </w:style>
  <w:style w:type="paragraph" w:styleId="Tekstdymka">
    <w:name w:val="Balloon Text"/>
    <w:basedOn w:val="Normalny"/>
    <w:link w:val="TekstdymkaZnak"/>
    <w:uiPriority w:val="99"/>
    <w:semiHidden/>
    <w:unhideWhenUsed/>
    <w:rsid w:val="0008167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81676"/>
    <w:rPr>
      <w:rFonts w:ascii="Segoe UI" w:hAnsi="Segoe UI" w:cs="Segoe UI"/>
      <w:sz w:val="18"/>
      <w:szCs w:val="18"/>
      <w:lang w:eastAsia="en-US"/>
    </w:rPr>
  </w:style>
  <w:style w:type="paragraph" w:styleId="Podtytu">
    <w:name w:val="Subtitle"/>
    <w:basedOn w:val="Normalny"/>
    <w:next w:val="Normalny"/>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5" w:type="dxa"/>
        <w:left w:w="15" w:type="dxa"/>
        <w:bottom w:w="15" w:type="dxa"/>
        <w:right w:w="15" w:type="dxa"/>
      </w:tblCellMar>
    </w:tblPr>
  </w:style>
  <w:style w:type="table" w:customStyle="1" w:styleId="a0">
    <w:basedOn w:val="TableNormal0"/>
    <w:tblPr>
      <w:tblStyleRowBandSize w:val="1"/>
      <w:tblStyleColBandSize w:val="1"/>
      <w:tblCellMar>
        <w:top w:w="15" w:type="dxa"/>
        <w:left w:w="15" w:type="dxa"/>
        <w:bottom w:w="15" w:type="dxa"/>
        <w:right w:w="15" w:type="dxa"/>
      </w:tblCellMar>
    </w:tblPr>
  </w:style>
  <w:style w:type="table" w:customStyle="1" w:styleId="a1">
    <w:basedOn w:val="TableNormal0"/>
    <w:tblPr>
      <w:tblStyleRowBandSize w:val="1"/>
      <w:tblStyleColBandSize w:val="1"/>
      <w:tblCellMar>
        <w:top w:w="15" w:type="dxa"/>
        <w:left w:w="15" w:type="dxa"/>
        <w:bottom w:w="15" w:type="dxa"/>
        <w:right w:w="15" w:type="dxa"/>
      </w:tblCellMar>
    </w:tblPr>
  </w:style>
  <w:style w:type="table" w:customStyle="1" w:styleId="a2">
    <w:basedOn w:val="TableNormal0"/>
    <w:tblPr>
      <w:tblStyleRowBandSize w:val="1"/>
      <w:tblStyleColBandSize w:val="1"/>
      <w:tblCellMar>
        <w:top w:w="15" w:type="dxa"/>
        <w:left w:w="15" w:type="dxa"/>
        <w:bottom w:w="15" w:type="dxa"/>
        <w:right w:w="15" w:type="dxa"/>
      </w:tblCellMar>
    </w:tblPr>
  </w:style>
  <w:style w:type="table" w:customStyle="1" w:styleId="a3">
    <w:basedOn w:val="TableNormal0"/>
    <w:tblPr>
      <w:tblStyleRowBandSize w:val="1"/>
      <w:tblStyleColBandSize w:val="1"/>
      <w:tblCellMar>
        <w:top w:w="15" w:type="dxa"/>
        <w:left w:w="15" w:type="dxa"/>
        <w:bottom w:w="15" w:type="dxa"/>
        <w:right w:w="15" w:type="dxa"/>
      </w:tblCellMar>
    </w:tblPr>
  </w:style>
  <w:style w:type="table" w:customStyle="1" w:styleId="a4">
    <w:basedOn w:val="TableNormal0"/>
    <w:tblPr>
      <w:tblStyleRowBandSize w:val="1"/>
      <w:tblStyleColBandSize w:val="1"/>
      <w:tblCellMar>
        <w:top w:w="15" w:type="dxa"/>
        <w:left w:w="15" w:type="dxa"/>
        <w:bottom w:w="15" w:type="dxa"/>
        <w:right w:w="15" w:type="dxa"/>
      </w:tblCellMar>
    </w:tblPr>
  </w:style>
  <w:style w:type="table" w:customStyle="1" w:styleId="a5">
    <w:basedOn w:val="TableNormal0"/>
    <w:tblPr>
      <w:tblStyleRowBandSize w:val="1"/>
      <w:tblStyleColBandSize w:val="1"/>
      <w:tblCellMar>
        <w:top w:w="15" w:type="dxa"/>
        <w:left w:w="15" w:type="dxa"/>
        <w:bottom w:w="15" w:type="dxa"/>
        <w:right w:w="15" w:type="dxa"/>
      </w:tblCellMar>
    </w:tblPr>
  </w:style>
  <w:style w:type="table" w:customStyle="1" w:styleId="a6">
    <w:basedOn w:val="TableNormal0"/>
    <w:tblPr>
      <w:tblStyleRowBandSize w:val="1"/>
      <w:tblStyleColBandSize w:val="1"/>
      <w:tblCellMar>
        <w:top w:w="15" w:type="dxa"/>
        <w:left w:w="15" w:type="dxa"/>
        <w:bottom w:w="15" w:type="dxa"/>
        <w:right w:w="15" w:type="dxa"/>
      </w:tblCellMar>
    </w:tblPr>
  </w:style>
  <w:style w:type="table" w:customStyle="1" w:styleId="a7">
    <w:basedOn w:val="TableNormal0"/>
    <w:tblPr>
      <w:tblStyleRowBandSize w:val="1"/>
      <w:tblStyleColBandSize w:val="1"/>
      <w:tblCellMar>
        <w:top w:w="15" w:type="dxa"/>
        <w:left w:w="15" w:type="dxa"/>
        <w:bottom w:w="15" w:type="dxa"/>
        <w:right w:w="15" w:type="dxa"/>
      </w:tblCellMar>
    </w:tblPr>
  </w:style>
  <w:style w:type="table" w:customStyle="1" w:styleId="a8">
    <w:basedOn w:val="TableNormal0"/>
    <w:tblPr>
      <w:tblStyleRowBandSize w:val="1"/>
      <w:tblStyleColBandSize w:val="1"/>
      <w:tblCellMar>
        <w:top w:w="15" w:type="dxa"/>
        <w:left w:w="15" w:type="dxa"/>
        <w:bottom w:w="15" w:type="dxa"/>
        <w:right w:w="15" w:type="dxa"/>
      </w:tblCellMar>
    </w:tblPr>
  </w:style>
  <w:style w:type="table" w:customStyle="1" w:styleId="a9">
    <w:basedOn w:val="TableNormal0"/>
    <w:tblPr>
      <w:tblStyleRowBandSize w:val="1"/>
      <w:tblStyleColBandSize w:val="1"/>
      <w:tblCellMar>
        <w:top w:w="15" w:type="dxa"/>
        <w:left w:w="15" w:type="dxa"/>
        <w:bottom w:w="15" w:type="dxa"/>
        <w:right w:w="15" w:type="dxa"/>
      </w:tblCellMar>
    </w:tblPr>
  </w:style>
  <w:style w:type="table" w:customStyle="1" w:styleId="aa">
    <w:basedOn w:val="TableNormal0"/>
    <w:tblPr>
      <w:tblStyleRowBandSize w:val="1"/>
      <w:tblStyleColBandSize w:val="1"/>
      <w:tblCellMar>
        <w:top w:w="15" w:type="dxa"/>
        <w:left w:w="15" w:type="dxa"/>
        <w:bottom w:w="15" w:type="dxa"/>
        <w:right w:w="15" w:type="dxa"/>
      </w:tblCellMar>
    </w:tblPr>
  </w:style>
  <w:style w:type="table" w:customStyle="1" w:styleId="ab">
    <w:basedOn w:val="TableNormal0"/>
    <w:tblPr>
      <w:tblStyleRowBandSize w:val="1"/>
      <w:tblStyleColBandSize w:val="1"/>
      <w:tblCellMar>
        <w:top w:w="15" w:type="dxa"/>
        <w:left w:w="15" w:type="dxa"/>
        <w:bottom w:w="15" w:type="dxa"/>
        <w:right w:w="15" w:type="dxa"/>
      </w:tblCellMar>
    </w:tblPr>
  </w:style>
  <w:style w:type="table" w:customStyle="1" w:styleId="ac">
    <w:basedOn w:val="TableNormal0"/>
    <w:tblPr>
      <w:tblStyleRowBandSize w:val="1"/>
      <w:tblStyleColBandSize w:val="1"/>
      <w:tblCellMar>
        <w:top w:w="15" w:type="dxa"/>
        <w:left w:w="15" w:type="dxa"/>
        <w:bottom w:w="15" w:type="dxa"/>
        <w:right w:w="15" w:type="dxa"/>
      </w:tblCellMar>
    </w:tblPr>
  </w:style>
  <w:style w:type="table" w:customStyle="1" w:styleId="ad">
    <w:basedOn w:val="TableNormal0"/>
    <w:tblPr>
      <w:tblStyleRowBandSize w:val="1"/>
      <w:tblStyleColBandSize w:val="1"/>
      <w:tblCellMar>
        <w:top w:w="15" w:type="dxa"/>
        <w:left w:w="15" w:type="dxa"/>
        <w:bottom w:w="15" w:type="dxa"/>
        <w:right w:w="15" w:type="dxa"/>
      </w:tblCellMar>
    </w:tblPr>
  </w:style>
  <w:style w:type="table" w:customStyle="1" w:styleId="ae">
    <w:basedOn w:val="TableNormal0"/>
    <w:tblPr>
      <w:tblStyleRowBandSize w:val="1"/>
      <w:tblStyleColBandSize w:val="1"/>
      <w:tblCellMar>
        <w:top w:w="15" w:type="dxa"/>
        <w:left w:w="15" w:type="dxa"/>
        <w:bottom w:w="15" w:type="dxa"/>
        <w:right w:w="15" w:type="dxa"/>
      </w:tblCellMar>
    </w:tblPr>
  </w:style>
  <w:style w:type="table" w:customStyle="1" w:styleId="af">
    <w:basedOn w:val="TableNormal0"/>
    <w:tblPr>
      <w:tblStyleRowBandSize w:val="1"/>
      <w:tblStyleColBandSize w:val="1"/>
      <w:tblCellMar>
        <w:top w:w="15" w:type="dxa"/>
        <w:left w:w="15" w:type="dxa"/>
        <w:bottom w:w="15" w:type="dxa"/>
        <w:right w:w="15" w:type="dxa"/>
      </w:tblCellMar>
    </w:tblPr>
  </w:style>
  <w:style w:type="table" w:customStyle="1" w:styleId="af0">
    <w:basedOn w:val="TableNormal0"/>
    <w:tblPr>
      <w:tblStyleRowBandSize w:val="1"/>
      <w:tblStyleColBandSize w:val="1"/>
      <w:tblCellMar>
        <w:top w:w="15" w:type="dxa"/>
        <w:left w:w="15" w:type="dxa"/>
        <w:bottom w:w="15" w:type="dxa"/>
        <w:right w:w="15" w:type="dxa"/>
      </w:tblCellMar>
    </w:tblPr>
  </w:style>
  <w:style w:type="table" w:customStyle="1" w:styleId="af1">
    <w:basedOn w:val="TableNormal0"/>
    <w:tblPr>
      <w:tblStyleRowBandSize w:val="1"/>
      <w:tblStyleColBandSize w:val="1"/>
      <w:tblCellMar>
        <w:top w:w="15" w:type="dxa"/>
        <w:left w:w="15" w:type="dxa"/>
        <w:bottom w:w="15" w:type="dxa"/>
        <w:right w:w="15" w:type="dxa"/>
      </w:tblCellMar>
    </w:tblPr>
  </w:style>
  <w:style w:type="table" w:customStyle="1" w:styleId="af2">
    <w:basedOn w:val="TableNormal0"/>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leopold.szczurowski@pwr.wroc.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liVdqZk+YVzWNhSAP5axoZi2Syg==">AMUW2mUZ0DHZD1Y1xCq0gflcQdFimHJVz8sfbxOrk7zSTuoJj8NtkxhxllJ9WcVa9eMxHZ6GuF2b6xlaff6GKvkhuAJIMrHl4sjpvE6fFCYj6bnb7IZ/8tixZV31q/Rtp2x2MWGLOsmKkrb9c7ot7z8HanJ6fIoEU8mNSDA116PgFDKKWg8ITWppMHZa/C5+b2w0FxYF7iLwt7l4ID9Cnl6aTXSa7XlPS4KEsQbNYK08WFEnjVYlMrDTPVcxT2ESR3soyKthlHenZqxxlgoN+Qt300nG6ITIPjQ7bhiG+Lvqapnwl23AdUglnmHPeSh66/7nRzngMTe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1353</Words>
  <Characters>8123</Characters>
  <Application>Microsoft Office Word</Application>
  <DocSecurity>0</DocSecurity>
  <Lines>67</Lines>
  <Paragraphs>18</Paragraphs>
  <ScaleCrop>false</ScaleCrop>
  <Company/>
  <LinksUpToDate>false</LinksUpToDate>
  <CharactersWithSpaces>9458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Ewelina Kozubek</cp:lastModifiedBy>
  <cp:revision>2</cp:revision>
  <dcterms:created xsi:type="dcterms:W3CDTF">2023-03-21T08:11:00Z</dcterms:created>
  <dcterms:modified xsi:type="dcterms:W3CDTF">2023-03-21T08:11:00Z</dcterms:modified>
</cp:coreProperties>
</file>